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508" w:rsidRPr="00F84196" w:rsidRDefault="00F84196" w:rsidP="002B0508">
      <w:pPr>
        <w:jc w:val="center"/>
        <w:rPr>
          <w:sz w:val="20"/>
          <w:szCs w:val="20"/>
        </w:rPr>
      </w:pPr>
      <w:r w:rsidRPr="00F84196">
        <w:rPr>
          <w:noProof/>
          <w:sz w:val="10"/>
          <w:szCs w:val="10"/>
        </w:rPr>
        <mc:AlternateContent>
          <mc:Choice Requires="wps">
            <w:drawing>
              <wp:anchor distT="45720" distB="45720" distL="114300" distR="114300" simplePos="0" relativeHeight="251722752" behindDoc="0" locked="0" layoutInCell="1" allowOverlap="1" wp14:anchorId="71FC47E7" wp14:editId="765F4BBF">
                <wp:simplePos x="0" y="0"/>
                <wp:positionH relativeFrom="margin">
                  <wp:posOffset>1528445</wp:posOffset>
                </wp:positionH>
                <wp:positionV relativeFrom="margin">
                  <wp:posOffset>14157</wp:posOffset>
                </wp:positionV>
                <wp:extent cx="4838700" cy="40513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405130"/>
                        </a:xfrm>
                        <a:prstGeom prst="rect">
                          <a:avLst/>
                        </a:prstGeom>
                        <a:noFill/>
                        <a:ln w="9525">
                          <a:noFill/>
                          <a:miter lim="800000"/>
                          <a:headEnd/>
                          <a:tailEnd/>
                        </a:ln>
                      </wps:spPr>
                      <wps:txbx>
                        <w:txbxContent>
                          <w:p w:rsidR="00F84196" w:rsidRPr="00F84196" w:rsidRDefault="00F84196" w:rsidP="00F84196">
                            <w:pPr>
                              <w:jc w:val="center"/>
                              <w:rPr>
                                <w:rFonts w:ascii="Arial" w:eastAsia="Arial" w:hAnsi="Arial" w:cs="Arial"/>
                                <w:b/>
                                <w:bCs/>
                                <w:color w:val="2F5496"/>
                                <w:kern w:val="2"/>
                                <w:sz w:val="36"/>
                                <w:szCs w:val="52"/>
                                <w:lang w:eastAsia="en-GB"/>
                                <w14:ligatures w14:val="standardContextual"/>
                              </w:rPr>
                            </w:pPr>
                            <w:r w:rsidRPr="00F84196">
                              <w:rPr>
                                <w:rFonts w:ascii="Arial" w:eastAsia="Arial" w:hAnsi="Arial" w:cs="Arial"/>
                                <w:b/>
                                <w:bCs/>
                                <w:color w:val="2F5496"/>
                                <w:kern w:val="2"/>
                                <w:sz w:val="36"/>
                                <w:szCs w:val="52"/>
                                <w:lang w:eastAsia="en-GB"/>
                                <w14:ligatures w14:val="standardContextual"/>
                              </w:rPr>
                              <w:t xml:space="preserve">Bile </w:t>
                            </w:r>
                            <w:proofErr w:type="spellStart"/>
                            <w:r w:rsidRPr="00F84196">
                              <w:rPr>
                                <w:rFonts w:ascii="Arial" w:eastAsia="Arial" w:hAnsi="Arial" w:cs="Arial"/>
                                <w:b/>
                                <w:bCs/>
                                <w:color w:val="2F5496"/>
                                <w:kern w:val="2"/>
                                <w:sz w:val="36"/>
                                <w:szCs w:val="52"/>
                                <w:lang w:eastAsia="en-GB"/>
                                <w14:ligatures w14:val="standardContextual"/>
                              </w:rPr>
                              <w:t>Esculin</w:t>
                            </w:r>
                            <w:proofErr w:type="spellEnd"/>
                            <w:r w:rsidRPr="00F84196">
                              <w:rPr>
                                <w:rFonts w:ascii="Arial" w:eastAsia="Arial" w:hAnsi="Arial" w:cs="Arial"/>
                                <w:b/>
                                <w:bCs/>
                                <w:color w:val="2F5496"/>
                                <w:kern w:val="2"/>
                                <w:sz w:val="36"/>
                                <w:szCs w:val="52"/>
                                <w:lang w:eastAsia="en-GB"/>
                                <w14:ligatures w14:val="standardContextual"/>
                              </w:rPr>
                              <w:t xml:space="preserve"> Azide Agar</w:t>
                            </w:r>
                          </w:p>
                          <w:p w:rsidR="00F84196" w:rsidRPr="005A6328" w:rsidRDefault="00F84196" w:rsidP="00F84196">
                            <w:pPr>
                              <w:jc w:val="center"/>
                              <w:rPr>
                                <w:b/>
                                <w:bCs/>
                                <w:sz w:val="36"/>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FC47E7" id="_x0000_t202" coordsize="21600,21600" o:spt="202" path="m,l,21600r21600,l21600,xe">
                <v:stroke joinstyle="miter"/>
                <v:path gradientshapeok="t" o:connecttype="rect"/>
              </v:shapetype>
              <v:shape id="Text Box 2" o:spid="_x0000_s1026" type="#_x0000_t202" style="position:absolute;left:0;text-align:left;margin-left:120.35pt;margin-top:1.1pt;width:381pt;height:31.9pt;z-index:251722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" filled="f" stroked="f">
                <v:textbox>
                  <w:txbxContent>
                    <w:p w:rsidR="00F84196" w:rsidRPr="00F84196" w:rsidRDefault="00F84196" w:rsidP="00F84196">
                      <w:pPr>
                        <w:jc w:val="center"/>
                        <w:rPr>
                          <w:rFonts w:ascii="Arial" w:eastAsia="Arial" w:hAnsi="Arial" w:cs="Arial"/>
                          <w:b/>
                          <w:bCs/>
                          <w:color w:val="2F5496"/>
                          <w:kern w:val="2"/>
                          <w:sz w:val="36"/>
                          <w:szCs w:val="52"/>
                          <w:lang w:eastAsia="en-GB"/>
                          <w14:ligatures w14:val="standardContextual"/>
                        </w:rPr>
                      </w:pPr>
                      <w:r w:rsidRPr="00F84196">
                        <w:rPr>
                          <w:rFonts w:ascii="Arial" w:eastAsia="Arial" w:hAnsi="Arial" w:cs="Arial"/>
                          <w:b/>
                          <w:bCs/>
                          <w:color w:val="2F5496"/>
                          <w:kern w:val="2"/>
                          <w:sz w:val="36"/>
                          <w:szCs w:val="52"/>
                          <w:lang w:eastAsia="en-GB"/>
                          <w14:ligatures w14:val="standardContextual"/>
                        </w:rPr>
                        <w:t>Bile</w:t>
                      </w:r>
                      <w:r w:rsidRPr="00F84196">
                        <w:rPr>
                          <w:rFonts w:ascii="Arial" w:eastAsia="Arial" w:hAnsi="Arial" w:cs="Arial"/>
                          <w:b/>
                          <w:bCs/>
                          <w:color w:val="2F5496"/>
                          <w:kern w:val="2"/>
                          <w:sz w:val="36"/>
                          <w:szCs w:val="52"/>
                          <w:lang w:eastAsia="en-GB"/>
                          <w14:ligatures w14:val="standardContextual"/>
                        </w:rPr>
                        <w:t xml:space="preserve"> </w:t>
                      </w:r>
                      <w:r w:rsidRPr="00F84196">
                        <w:rPr>
                          <w:rFonts w:ascii="Arial" w:eastAsia="Arial" w:hAnsi="Arial" w:cs="Arial"/>
                          <w:b/>
                          <w:bCs/>
                          <w:color w:val="2F5496"/>
                          <w:kern w:val="2"/>
                          <w:sz w:val="36"/>
                          <w:szCs w:val="52"/>
                          <w:lang w:eastAsia="en-GB"/>
                          <w14:ligatures w14:val="standardContextual"/>
                        </w:rPr>
                        <w:t>Esculin Azide Agar</w:t>
                      </w:r>
                    </w:p>
                    <w:p w:rsidR="00F84196" w:rsidRPr="005A6328" w:rsidRDefault="00F84196" w:rsidP="00F84196">
                      <w:pPr>
                        <w:jc w:val="center"/>
                        <w:rPr>
                          <w:b/>
                          <w:bCs/>
                          <w:sz w:val="36"/>
                          <w:szCs w:val="52"/>
                        </w:rPr>
                      </w:pPr>
                    </w:p>
                  </w:txbxContent>
                </v:textbox>
                <w10:wrap type="square" anchorx="margin" anchory="margin"/>
              </v:shape>
            </w:pict>
          </mc:Fallback>
        </mc:AlternateContent>
      </w:r>
      <w:r w:rsidRPr="00F84196">
        <w:rPr>
          <w:noProof/>
          <w:sz w:val="10"/>
          <w:szCs w:val="10"/>
        </w:rPr>
        <w:drawing>
          <wp:anchor distT="0" distB="0" distL="114300" distR="114300" simplePos="0" relativeHeight="251720704" behindDoc="0" locked="0" layoutInCell="1" allowOverlap="1" wp14:anchorId="40E9CEB4" wp14:editId="64ABB404">
            <wp:simplePos x="0" y="0"/>
            <wp:positionH relativeFrom="margin">
              <wp:posOffset>-494665</wp:posOffset>
            </wp:positionH>
            <wp:positionV relativeFrom="margin">
              <wp:posOffset>-217170</wp:posOffset>
            </wp:positionV>
            <wp:extent cx="1822450" cy="1012190"/>
            <wp:effectExtent l="0" t="0" r="0" b="0"/>
            <wp:wrapSquare wrapText="bothSides"/>
            <wp:docPr id="2" name="Picture 2"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and blue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1822450" cy="1012190"/>
                    </a:xfrm>
                    <a:prstGeom prst="rect">
                      <a:avLst/>
                    </a:prstGeom>
                    <a:noFill/>
                    <a:ln>
                      <a:noFill/>
                    </a:ln>
                  </pic:spPr>
                </pic:pic>
              </a:graphicData>
            </a:graphic>
          </wp:anchor>
        </w:drawing>
      </w:r>
    </w:p>
    <w:bookmarkStart w:id="0" w:name="_Hlk483142787"/>
    <w:bookmarkEnd w:id="0"/>
    <w:p w:rsidR="0082272D" w:rsidRPr="00F84196" w:rsidRDefault="00F84196" w:rsidP="00F84196">
      <w:pPr>
        <w:jc w:val="center"/>
        <w:rPr>
          <w:sz w:val="20"/>
          <w:szCs w:val="20"/>
        </w:rPr>
      </w:pPr>
      <w:r w:rsidRPr="00F84196">
        <w:rPr>
          <w:noProof/>
          <w:sz w:val="10"/>
          <w:szCs w:val="10"/>
        </w:rPr>
        <mc:AlternateContent>
          <mc:Choice Requires="wpg">
            <w:drawing>
              <wp:anchor distT="0" distB="0" distL="114300" distR="114300" simplePos="0" relativeHeight="251721728" behindDoc="0" locked="0" layoutInCell="1" allowOverlap="1" wp14:anchorId="2A25FB7C" wp14:editId="0E2D8B75">
                <wp:simplePos x="0" y="0"/>
                <wp:positionH relativeFrom="page">
                  <wp:posOffset>1618615</wp:posOffset>
                </wp:positionH>
                <wp:positionV relativeFrom="page">
                  <wp:posOffset>668020</wp:posOffset>
                </wp:positionV>
                <wp:extent cx="5922010" cy="97790"/>
                <wp:effectExtent l="0" t="0" r="21590" b="16510"/>
                <wp:wrapNone/>
                <wp:docPr id="3" name="Group 3"/>
                <wp:cNvGraphicFramePr/>
                <a:graphic xmlns:a="http://schemas.openxmlformats.org/drawingml/2006/main">
                  <a:graphicData uri="http://schemas.microsoft.com/office/word/2010/wordprocessingGroup">
                    <wpg:wgp>
                      <wpg:cNvGrpSpPr/>
                      <wpg:grpSpPr>
                        <a:xfrm>
                          <a:off x="0" y="0"/>
                          <a:ext cx="5922010" cy="97790"/>
                          <a:chOff x="3209" y="14879"/>
                          <a:chExt cx="8606" cy="119"/>
                        </a:xfrm>
                      </wpg:grpSpPr>
                      <wps:wsp>
                        <wps:cNvPr id="5" name="Rectangles 6"/>
                        <wps:cNvSpPr/>
                        <wps:spPr>
                          <a:xfrm>
                            <a:off x="3219" y="14888"/>
                            <a:ext cx="8583" cy="26"/>
                          </a:xfrm>
                          <a:prstGeom prst="rect">
                            <a:avLst/>
                          </a:prstGeom>
                          <a:solidFill>
                            <a:srgbClr val="2E5496"/>
                          </a:solidFill>
                          <a:ln>
                            <a:noFill/>
                          </a:ln>
                        </wps:spPr>
                        <wps:bodyPr upright="1"/>
                      </wps:wsp>
                      <wps:wsp>
                        <wps:cNvPr id="10" name="Rectangles 8"/>
                        <wps:cNvSpPr/>
                        <wps:spPr>
                          <a:xfrm>
                            <a:off x="3219" y="14888"/>
                            <a:ext cx="8583" cy="26"/>
                          </a:xfrm>
                          <a:prstGeom prst="rect">
                            <a:avLst/>
                          </a:prstGeom>
                          <a:noFill/>
                          <a:ln w="12700" cap="flat" cmpd="sng">
                            <a:solidFill>
                              <a:srgbClr val="4471C4"/>
                            </a:solidFill>
                            <a:prstDash val="solid"/>
                            <a:miter/>
                            <a:headEnd type="none" w="med" len="med"/>
                            <a:tailEnd type="none" w="med" len="med"/>
                          </a:ln>
                        </wps:spPr>
                        <wps:bodyPr upright="1"/>
                      </wps:wsp>
                      <wps:wsp>
                        <wps:cNvPr id="11" name="Rectangles 10"/>
                        <wps:cNvSpPr/>
                        <wps:spPr>
                          <a:xfrm>
                            <a:off x="3222" y="14961"/>
                            <a:ext cx="8583" cy="26"/>
                          </a:xfrm>
                          <a:prstGeom prst="rect">
                            <a:avLst/>
                          </a:prstGeom>
                          <a:solidFill>
                            <a:srgbClr val="92D050"/>
                          </a:solidFill>
                          <a:ln>
                            <a:noFill/>
                          </a:ln>
                        </wps:spPr>
                        <wps:bodyPr upright="1"/>
                      </wps:wsp>
                      <wps:wsp>
                        <wps:cNvPr id="13" name="Rectangles 12"/>
                        <wps:cNvSpPr/>
                        <wps:spPr>
                          <a:xfrm>
                            <a:off x="3222" y="14961"/>
                            <a:ext cx="8583" cy="26"/>
                          </a:xfrm>
                          <a:prstGeom prst="rect">
                            <a:avLst/>
                          </a:prstGeom>
                          <a:noFill/>
                          <a:ln w="12700" cap="flat" cmpd="sng">
                            <a:solidFill>
                              <a:srgbClr val="92D050"/>
                            </a:solidFill>
                            <a:prstDash val="solid"/>
                            <a:miter/>
                            <a:headEnd type="none" w="med" len="med"/>
                            <a:tailEnd type="none" w="med" len="med"/>
                          </a:ln>
                        </wps:spPr>
                        <wps:bodyPr upright="1"/>
                      </wps:wsp>
                    </wpg:wgp>
                  </a:graphicData>
                </a:graphic>
                <wp14:sizeRelH relativeFrom="margin">
                  <wp14:pctWidth>0</wp14:pctWidth>
                </wp14:sizeRelH>
                <wp14:sizeRelV relativeFrom="margin">
                  <wp14:pctHeight>0</wp14:pctHeight>
                </wp14:sizeRelV>
              </wp:anchor>
            </w:drawing>
          </mc:Choice>
          <mc:Fallback>
            <w:pict>
              <v:group w14:anchorId="72DF68D3" id="Group 3" o:spid="_x0000_s1026" style="position:absolute;left:0;text-align:left;margin-left:127.45pt;margin-top:52.6pt;width:466.3pt;height:7.7pt;z-index:251721728;mso-position-horizontal-relative:page;mso-position-vertical-relative:page;mso-width-relative:margin;mso-height-relative:margin" coordorigin="3209,14879" coordsize="8606,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">
                <v:rect id="Rectangles 6" o:spid="_x0000_s1027" style="position:absolute;left:3219;top:14888;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FH+sMA&#10;AADaAAAADwAAAGRycy9kb3ducmV2LnhtbESPT2vCQBTE70K/w/IKvUiziaCUmI1YIcWT+Ke9P7LP&#10;JJh9m2ZXjX56t1DwOMzMb5hsMZhWXKh3jWUFSRSDIC6tbrhS8H0o3j9AOI+ssbVMCm7kYJG/jDJM&#10;tb3yji57X4kAYZeigtr7LpXSlTUZdJHtiIN3tL1BH2RfSd3jNcBNKydxPJMGGw4LNXa0qqk87c9G&#10;gdwkX2uyOP5cbu/3qf5tJ8XpR6m312E5B+Fp8M/wf3utFUzh70q4ATJ/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FH+sMAAADaAAAADwAAAAAAAAAAAAAAAACYAgAAZHJzL2Rv&#10;d25yZXYueG1sUEsFBgAAAAAEAAQA9QAAAIgDAAAAAA==&#10;" fillcolor="#2e5496" stroked="f"/>
                <v:rect id="Rectangles 8" o:spid="_x0000_s1028" style="position:absolute;left:3219;top:14888;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bhMMA&#10;AADbAAAADwAAAGRycy9kb3ducmV2LnhtbESPQWvCQBCF7wX/wzJCb82moZQSXSW0CL0UrNX7kB2T&#10;aHY2za5J9Nc7h0JvM7w3732zXE+uVQP1ofFs4DlJQRGX3jZcGdj/bJ7eQIWIbLH1TAauFGC9mj0s&#10;Mbd+5G8adrFSEsIhRwN1jF2udShrchgS3xGLdvS9wyhrX2nb4yjhrtVZmr5qhw1LQ40dvddUnncX&#10;Z6DQdOHN71f2wrqr+HZsT9uPgzGP86lYgIo0xX/z3/WnFXyhl19kAL2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q+bhMMAAADbAAAADwAAAAAAAAAAAAAAAACYAgAAZHJzL2Rv&#10;d25yZXYueG1sUEsFBgAAAAAEAAQA9QAAAIgDAAAAAA==&#10;" filled="f" strokecolor="#4471c4" strokeweight="1pt"/>
                <v:rect id="Rectangles 10" o:spid="_x0000_s1029" style="position:absolute;left:3222;top:14961;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0LycEA&#10;AADbAAAADwAAAGRycy9kb3ducmV2LnhtbERPTWvCQBC9F/wPywjemo1FWomuIkpKrzEar0N2TILZ&#10;2ZBdk/TfdwuF3ubxPme7n0wrBupdY1nBMopBEJdWN1wpuOTp6xqE88gaW8uk4Jsc7Hezly0m2o6c&#10;0XD2lQgh7BJUUHvfJVK6siaDLrIdceDutjfoA+wrqXscQ7hp5Vscv0uDDYeGGjs61lQ+zk+joEh1&#10;l2fH9lkcPj7H+7U8rYZbrtRiPh02IDxN/l/85/7SYf4Sfn8JB8jd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C8nBAAAA2wAAAA8AAAAAAAAAAAAAAAAAmAIAAGRycy9kb3du&#10;cmV2LnhtbFBLBQYAAAAABAAEAPUAAACGAwAAAAA=&#10;" fillcolor="#92d050" stroked="f"/>
                <v:rect id="Rectangles 12" o:spid="_x0000_s1030" style="position:absolute;left:3222;top:14961;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ENDMIA&#10;AADbAAAADwAAAGRycy9kb3ducmV2LnhtbERP22rCQBB9F/oPyxT61mxqoZWYVYylUFoQE/2AMTsm&#10;odnZkF2T+PfdguDbHM510vVkWjFQ7xrLCl6iGARxaXXDlYLj4fN5AcJ5ZI2tZVJwJQfr1cMsxUTb&#10;kXMaCl+JEMIuQQW1910ipStrMugi2xEH7mx7gz7AvpK6xzGEm1bO4/hNGmw4NNTY0bam8re4GAX5&#10;tRqb+PT+MbifLLt87zeZ3I1KPT1OmyUIT5O/i2/uLx3mv8L/L+E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oQ0MwgAAANsAAAAPAAAAAAAAAAAAAAAAAJgCAABkcnMvZG93&#10;bnJldi54bWxQSwUGAAAAAAQABAD1AAAAhwMAAAAA&#10;" filled="f" strokecolor="#92d050" strokeweight="1pt"/>
                <w10:wrap anchorx="page" anchory="page"/>
              </v:group>
            </w:pict>
          </mc:Fallback>
        </mc:AlternateContent>
      </w:r>
      <w:r w:rsidR="00A40C1D" w:rsidRPr="00F84196">
        <w:rPr>
          <w:rFonts w:ascii="Arial" w:hAnsi="Arial" w:cs="Arial"/>
          <w:b/>
          <w:bCs/>
          <w:color w:val="00411A"/>
          <w:sz w:val="28"/>
          <w:szCs w:val="28"/>
        </w:rPr>
        <w:t xml:space="preserve"> </w:t>
      </w:r>
    </w:p>
    <w:p w:rsidR="00491B2D" w:rsidRDefault="00491B2D" w:rsidP="00F84196">
      <w:pPr>
        <w:widowControl w:val="0"/>
        <w:tabs>
          <w:tab w:val="left" w:pos="2700"/>
        </w:tabs>
        <w:autoSpaceDE w:val="0"/>
        <w:autoSpaceDN w:val="0"/>
        <w:adjustRightInd w:val="0"/>
        <w:spacing w:after="0" w:line="240" w:lineRule="auto"/>
        <w:ind w:left="630" w:right="540"/>
        <w:rPr>
          <w:rFonts w:ascii="Arial MT" w:eastAsia="Arial MT" w:hAnsi="Arial MT" w:cs="Arial MT"/>
          <w:noProof/>
          <w:color w:val="1F3864" w:themeColor="accent1" w:themeShade="80"/>
          <w:sz w:val="17"/>
          <w:szCs w:val="14"/>
          <w:lang w:val="en-GB"/>
        </w:rPr>
      </w:pPr>
    </w:p>
    <w:p w:rsidR="005056D3" w:rsidRPr="00F84196" w:rsidRDefault="00A40C1D" w:rsidP="00F84196">
      <w:pPr>
        <w:widowControl w:val="0"/>
        <w:tabs>
          <w:tab w:val="left" w:pos="2700"/>
        </w:tabs>
        <w:autoSpaceDE w:val="0"/>
        <w:autoSpaceDN w:val="0"/>
        <w:adjustRightInd w:val="0"/>
        <w:spacing w:after="0" w:line="240" w:lineRule="auto"/>
        <w:ind w:left="630" w:right="540"/>
        <w:rPr>
          <w:rFonts w:ascii="Arial MT" w:eastAsia="Arial MT" w:hAnsi="Arial MT" w:cs="Arial MT"/>
          <w:noProof/>
          <w:color w:val="1F3864" w:themeColor="accent1" w:themeShade="80"/>
          <w:sz w:val="17"/>
          <w:szCs w:val="14"/>
          <w:lang w:val="en-GB"/>
        </w:rPr>
      </w:pPr>
      <w:r w:rsidRPr="00F84196">
        <w:rPr>
          <w:rFonts w:ascii="Arial MT" w:eastAsia="Arial MT" w:hAnsi="Arial MT" w:cs="Arial MT"/>
          <w:noProof/>
          <w:color w:val="1F3864" w:themeColor="accent1" w:themeShade="80"/>
          <w:sz w:val="17"/>
          <w:szCs w:val="14"/>
          <w:lang w:val="en-GB"/>
        </w:rPr>
        <w:t>Bile Esculin Azide Agar is a selective medium used for isolation and presumptive identification of faecal Streptococci</w:t>
      </w:r>
      <w:r w:rsidR="00691548" w:rsidRPr="00F84196">
        <w:rPr>
          <w:rFonts w:ascii="Arial MT" w:eastAsia="Arial MT" w:hAnsi="Arial MT" w:cs="Arial MT"/>
          <w:noProof/>
          <w:color w:val="1F3864" w:themeColor="accent1" w:themeShade="80"/>
          <w:sz w:val="17"/>
          <w:szCs w:val="14"/>
          <w:lang w:val="en-GB"/>
        </w:rPr>
        <w:t>.</w:t>
      </w:r>
    </w:p>
    <w:p w:rsidR="003E7DA3" w:rsidRPr="00F84196" w:rsidRDefault="00E530B4" w:rsidP="00E530B4">
      <w:pPr>
        <w:widowControl w:val="0"/>
        <w:tabs>
          <w:tab w:val="left" w:pos="2520"/>
          <w:tab w:val="left" w:pos="4680"/>
        </w:tabs>
        <w:autoSpaceDE w:val="0"/>
        <w:autoSpaceDN w:val="0"/>
        <w:adjustRightInd w:val="0"/>
        <w:spacing w:after="0" w:line="240" w:lineRule="auto"/>
        <w:ind w:left="2160" w:right="1170"/>
        <w:rPr>
          <w:rFonts w:ascii="Arial" w:hAnsi="Arial" w:cs="Arial"/>
          <w:color w:val="00411A"/>
          <w:sz w:val="4"/>
          <w:szCs w:val="4"/>
        </w:rPr>
      </w:pPr>
      <w:r w:rsidRPr="00F84196">
        <w:rPr>
          <w:rFonts w:ascii="Arial" w:hAnsi="Arial" w:cs="Arial"/>
          <w:color w:val="00411A"/>
          <w:sz w:val="8"/>
          <w:szCs w:val="8"/>
        </w:rPr>
        <w:tab/>
      </w:r>
      <w:r w:rsidRPr="00F84196">
        <w:rPr>
          <w:rFonts w:ascii="Arial" w:hAnsi="Arial" w:cs="Arial"/>
          <w:color w:val="00411A"/>
          <w:sz w:val="8"/>
          <w:szCs w:val="8"/>
        </w:rPr>
        <w:tab/>
      </w:r>
    </w:p>
    <w:tbl>
      <w:tblPr>
        <w:tblStyle w:val="TableGrid"/>
        <w:tblpPr w:leftFromText="180" w:rightFromText="180" w:vertAnchor="text" w:horzAnchor="margin" w:tblpXSpec="center" w:tblpY="11"/>
        <w:tblW w:w="0" w:type="auto"/>
        <w:tblBorders>
          <w:insideV w:val="none" w:sz="0" w:space="0" w:color="auto"/>
        </w:tblBorders>
        <w:tblLook w:val="04A0" w:firstRow="1" w:lastRow="0" w:firstColumn="1" w:lastColumn="0" w:noHBand="0" w:noVBand="1"/>
      </w:tblPr>
      <w:tblGrid>
        <w:gridCol w:w="4945"/>
        <w:gridCol w:w="4605"/>
      </w:tblGrid>
      <w:tr w:rsidR="00573FC1" w:rsidRPr="00F84196" w:rsidTr="00F84196">
        <w:trPr>
          <w:trHeight w:val="260"/>
        </w:trPr>
        <w:tc>
          <w:tcPr>
            <w:tcW w:w="4945" w:type="dxa"/>
            <w:shd w:val="clear" w:color="auto" w:fill="auto"/>
            <w:vAlign w:val="center"/>
          </w:tcPr>
          <w:p w:rsidR="00573FC1" w:rsidRPr="00F84196" w:rsidRDefault="00573FC1" w:rsidP="001A4F13">
            <w:pPr>
              <w:widowControl w:val="0"/>
              <w:tabs>
                <w:tab w:val="left" w:pos="428"/>
              </w:tabs>
              <w:autoSpaceDE w:val="0"/>
              <w:autoSpaceDN w:val="0"/>
              <w:adjustRightInd w:val="0"/>
              <w:ind w:left="-112" w:right="980"/>
              <w:jc w:val="center"/>
              <w:rPr>
                <w:rFonts w:ascii="Arial MT" w:eastAsia="Arial MT" w:hAnsi="Arial MT" w:cs="Arial MT"/>
                <w:noProof/>
                <w:color w:val="1F3864" w:themeColor="accent1" w:themeShade="80"/>
                <w:sz w:val="17"/>
                <w:szCs w:val="14"/>
                <w:lang w:val="en-GB"/>
              </w:rPr>
            </w:pPr>
            <w:r w:rsidRPr="00F84196">
              <w:rPr>
                <w:rFonts w:ascii="Arial MT" w:eastAsia="Arial MT" w:hAnsi="Arial MT" w:cs="Arial MT"/>
                <w:noProof/>
                <w:color w:val="1F3864" w:themeColor="accent1" w:themeShade="80"/>
                <w:sz w:val="17"/>
                <w:szCs w:val="14"/>
                <w:lang w:val="en-GB"/>
              </w:rPr>
              <w:t xml:space="preserve">REF: </w:t>
            </w:r>
            <w:r w:rsidR="001A4F13">
              <w:rPr>
                <w:rFonts w:ascii="Arial MT" w:eastAsia="Arial MT" w:hAnsi="Arial MT" w:cs="Arial MT"/>
                <w:noProof/>
                <w:color w:val="1F3864" w:themeColor="accent1" w:themeShade="80"/>
                <w:sz w:val="17"/>
                <w:szCs w:val="14"/>
                <w:lang w:val="en-GB"/>
              </w:rPr>
              <w:t>V</w:t>
            </w:r>
            <w:r w:rsidR="00D81003" w:rsidRPr="00F84196">
              <w:rPr>
                <w:rFonts w:ascii="Arial MT" w:eastAsia="Arial MT" w:hAnsi="Arial MT" w:cs="Arial MT"/>
                <w:noProof/>
                <w:color w:val="1F3864" w:themeColor="accent1" w:themeShade="80"/>
                <w:sz w:val="17"/>
                <w:szCs w:val="14"/>
                <w:lang w:val="en-GB"/>
              </w:rPr>
              <w:t>/</w:t>
            </w:r>
            <w:r w:rsidR="00533712" w:rsidRPr="00F84196">
              <w:rPr>
                <w:rFonts w:ascii="Arial MT" w:eastAsia="Arial MT" w:hAnsi="Arial MT" w:cs="Arial MT"/>
                <w:noProof/>
                <w:color w:val="1F3864" w:themeColor="accent1" w:themeShade="80"/>
                <w:sz w:val="17"/>
                <w:szCs w:val="14"/>
                <w:lang w:val="en-GB"/>
              </w:rPr>
              <w:t>BE</w:t>
            </w:r>
            <w:r w:rsidR="00F84196" w:rsidRPr="00F84196">
              <w:rPr>
                <w:rFonts w:ascii="Arial MT" w:eastAsia="Arial MT" w:hAnsi="Arial MT" w:cs="Arial MT"/>
                <w:noProof/>
                <w:color w:val="1F3864" w:themeColor="accent1" w:themeShade="80"/>
                <w:sz w:val="17"/>
                <w:szCs w:val="14"/>
                <w:lang w:val="en-GB"/>
              </w:rPr>
              <w:t>01.100</w:t>
            </w:r>
            <w:r w:rsidRPr="00F84196">
              <w:rPr>
                <w:rFonts w:ascii="Arial MT" w:eastAsia="Arial MT" w:hAnsi="Arial MT" w:cs="Arial MT"/>
                <w:noProof/>
                <w:color w:val="1F3864" w:themeColor="accent1" w:themeShade="80"/>
                <w:sz w:val="17"/>
                <w:szCs w:val="14"/>
                <w:lang w:val="en-GB"/>
              </w:rPr>
              <w:t xml:space="preserve">             100 </w:t>
            </w:r>
            <w:r w:rsidR="003C0D62" w:rsidRPr="00F84196">
              <w:rPr>
                <w:rFonts w:ascii="Arial MT" w:eastAsia="Arial MT" w:hAnsi="Arial MT" w:cs="Arial MT"/>
                <w:noProof/>
                <w:color w:val="1F3864" w:themeColor="accent1" w:themeShade="80"/>
                <w:sz w:val="17"/>
                <w:szCs w:val="14"/>
                <w:lang w:val="en-GB"/>
              </w:rPr>
              <w:t>Gram</w:t>
            </w:r>
          </w:p>
          <w:p w:rsidR="00573FC1" w:rsidRPr="00F84196" w:rsidRDefault="001A4F13" w:rsidP="009542B2">
            <w:pPr>
              <w:widowControl w:val="0"/>
              <w:tabs>
                <w:tab w:val="left" w:pos="428"/>
              </w:tabs>
              <w:autoSpaceDE w:val="0"/>
              <w:autoSpaceDN w:val="0"/>
              <w:adjustRightInd w:val="0"/>
              <w:ind w:left="-112" w:right="980"/>
              <w:jc w:val="center"/>
              <w:rPr>
                <w:rFonts w:ascii="Arial MT" w:eastAsia="Arial MT" w:hAnsi="Arial MT" w:cs="Arial MT"/>
                <w:noProof/>
                <w:color w:val="1F3864" w:themeColor="accent1" w:themeShade="80"/>
                <w:sz w:val="17"/>
                <w:szCs w:val="14"/>
                <w:lang w:val="en-GB"/>
              </w:rPr>
            </w:pPr>
            <w:r>
              <w:rPr>
                <w:rFonts w:ascii="Arial MT" w:eastAsia="Arial MT" w:hAnsi="Arial MT" w:cs="Arial MT"/>
                <w:noProof/>
                <w:color w:val="1F3864" w:themeColor="accent1" w:themeShade="80"/>
                <w:sz w:val="17"/>
                <w:szCs w:val="14"/>
                <w:lang w:val="en-GB"/>
              </w:rPr>
              <w:t>REF: V</w:t>
            </w:r>
            <w:r w:rsidR="00D81003" w:rsidRPr="00F84196">
              <w:rPr>
                <w:rFonts w:ascii="Arial MT" w:eastAsia="Arial MT" w:hAnsi="Arial MT" w:cs="Arial MT"/>
                <w:noProof/>
                <w:color w:val="1F3864" w:themeColor="accent1" w:themeShade="80"/>
                <w:sz w:val="17"/>
                <w:szCs w:val="14"/>
                <w:lang w:val="en-GB"/>
              </w:rPr>
              <w:t>/</w:t>
            </w:r>
            <w:r w:rsidR="00533712" w:rsidRPr="00F84196">
              <w:rPr>
                <w:rFonts w:ascii="Arial MT" w:eastAsia="Arial MT" w:hAnsi="Arial MT" w:cs="Arial MT"/>
                <w:noProof/>
                <w:color w:val="1F3864" w:themeColor="accent1" w:themeShade="80"/>
                <w:sz w:val="17"/>
                <w:szCs w:val="14"/>
                <w:lang w:val="en-GB"/>
              </w:rPr>
              <w:t>BE</w:t>
            </w:r>
            <w:r w:rsidR="00573FC1" w:rsidRPr="00F84196">
              <w:rPr>
                <w:rFonts w:ascii="Arial MT" w:eastAsia="Arial MT" w:hAnsi="Arial MT" w:cs="Arial MT"/>
                <w:noProof/>
                <w:color w:val="1F3864" w:themeColor="accent1" w:themeShade="80"/>
                <w:sz w:val="17"/>
                <w:szCs w:val="14"/>
                <w:lang w:val="en-GB"/>
              </w:rPr>
              <w:t>0</w:t>
            </w:r>
            <w:r w:rsidR="0049730E" w:rsidRPr="00F84196">
              <w:rPr>
                <w:rFonts w:ascii="Arial MT" w:eastAsia="Arial MT" w:hAnsi="Arial MT" w:cs="Arial MT"/>
                <w:noProof/>
                <w:color w:val="1F3864" w:themeColor="accent1" w:themeShade="80"/>
                <w:sz w:val="17"/>
                <w:szCs w:val="14"/>
                <w:lang w:val="en-GB"/>
              </w:rPr>
              <w:t>1</w:t>
            </w:r>
            <w:r w:rsidR="00573FC1" w:rsidRPr="00F84196">
              <w:rPr>
                <w:rFonts w:ascii="Arial MT" w:eastAsia="Arial MT" w:hAnsi="Arial MT" w:cs="Arial MT"/>
                <w:noProof/>
                <w:color w:val="1F3864" w:themeColor="accent1" w:themeShade="80"/>
                <w:sz w:val="17"/>
                <w:szCs w:val="14"/>
                <w:lang w:val="en-GB"/>
              </w:rPr>
              <w:t>.</w:t>
            </w:r>
            <w:r w:rsidR="0049730E" w:rsidRPr="00F84196">
              <w:rPr>
                <w:rFonts w:ascii="Arial MT" w:eastAsia="Arial MT" w:hAnsi="Arial MT" w:cs="Arial MT"/>
                <w:noProof/>
                <w:color w:val="1F3864" w:themeColor="accent1" w:themeShade="80"/>
                <w:sz w:val="17"/>
                <w:szCs w:val="14"/>
                <w:lang w:val="en-GB"/>
              </w:rPr>
              <w:t>5</w:t>
            </w:r>
            <w:r w:rsidR="00F84196" w:rsidRPr="00F84196">
              <w:rPr>
                <w:rFonts w:ascii="Arial MT" w:eastAsia="Arial MT" w:hAnsi="Arial MT" w:cs="Arial MT"/>
                <w:noProof/>
                <w:color w:val="1F3864" w:themeColor="accent1" w:themeShade="80"/>
                <w:sz w:val="17"/>
                <w:szCs w:val="14"/>
                <w:lang w:val="en-GB"/>
              </w:rPr>
              <w:t>00</w:t>
            </w:r>
            <w:r w:rsidR="00573FC1" w:rsidRPr="00F84196">
              <w:rPr>
                <w:rFonts w:ascii="Arial MT" w:eastAsia="Arial MT" w:hAnsi="Arial MT" w:cs="Arial MT"/>
                <w:noProof/>
                <w:color w:val="1F3864" w:themeColor="accent1" w:themeShade="80"/>
                <w:sz w:val="17"/>
                <w:szCs w:val="14"/>
                <w:lang w:val="en-GB"/>
              </w:rPr>
              <w:t xml:space="preserve">              </w:t>
            </w:r>
            <w:r w:rsidR="0049730E" w:rsidRPr="00F84196">
              <w:rPr>
                <w:rFonts w:ascii="Arial MT" w:eastAsia="Arial MT" w:hAnsi="Arial MT" w:cs="Arial MT"/>
                <w:noProof/>
                <w:color w:val="1F3864" w:themeColor="accent1" w:themeShade="80"/>
                <w:sz w:val="17"/>
                <w:szCs w:val="14"/>
                <w:lang w:val="en-GB"/>
              </w:rPr>
              <w:t>5</w:t>
            </w:r>
            <w:r w:rsidR="00573FC1" w:rsidRPr="00F84196">
              <w:rPr>
                <w:rFonts w:ascii="Arial MT" w:eastAsia="Arial MT" w:hAnsi="Arial MT" w:cs="Arial MT"/>
                <w:noProof/>
                <w:color w:val="1F3864" w:themeColor="accent1" w:themeShade="80"/>
                <w:sz w:val="17"/>
                <w:szCs w:val="14"/>
                <w:lang w:val="en-GB"/>
              </w:rPr>
              <w:t xml:space="preserve">00 </w:t>
            </w:r>
            <w:r w:rsidR="003C0D62" w:rsidRPr="00F84196">
              <w:rPr>
                <w:rFonts w:ascii="Arial MT" w:eastAsia="Arial MT" w:hAnsi="Arial MT" w:cs="Arial MT"/>
                <w:noProof/>
                <w:color w:val="1F3864" w:themeColor="accent1" w:themeShade="80"/>
                <w:sz w:val="17"/>
                <w:szCs w:val="14"/>
                <w:lang w:val="en-GB"/>
              </w:rPr>
              <w:t>Gram</w:t>
            </w:r>
            <w:r w:rsidR="00573FC1" w:rsidRPr="00F84196">
              <w:rPr>
                <w:rFonts w:ascii="Arial MT" w:eastAsia="Arial MT" w:hAnsi="Arial MT" w:cs="Arial MT"/>
                <w:noProof/>
                <w:color w:val="1F3864" w:themeColor="accent1" w:themeShade="80"/>
                <w:sz w:val="17"/>
                <w:szCs w:val="14"/>
                <w:lang w:val="en-GB"/>
              </w:rPr>
              <w:t xml:space="preserve"> </w:t>
            </w:r>
          </w:p>
        </w:tc>
        <w:tc>
          <w:tcPr>
            <w:tcW w:w="4605" w:type="dxa"/>
            <w:vAlign w:val="center"/>
          </w:tcPr>
          <w:p w:rsidR="00573FC1" w:rsidRPr="00F84196" w:rsidRDefault="0022684B" w:rsidP="00F84196">
            <w:pPr>
              <w:widowControl w:val="0"/>
              <w:tabs>
                <w:tab w:val="left" w:pos="428"/>
              </w:tabs>
              <w:autoSpaceDE w:val="0"/>
              <w:autoSpaceDN w:val="0"/>
              <w:adjustRightInd w:val="0"/>
              <w:ind w:left="-112" w:right="980"/>
              <w:jc w:val="center"/>
              <w:rPr>
                <w:rFonts w:ascii="Arial MT" w:eastAsia="Arial MT" w:hAnsi="Arial MT" w:cs="Arial MT"/>
                <w:noProof/>
                <w:color w:val="1F3864" w:themeColor="accent1" w:themeShade="80"/>
                <w:sz w:val="17"/>
                <w:szCs w:val="14"/>
                <w:lang w:val="en-GB"/>
              </w:rPr>
            </w:pPr>
            <w:r w:rsidRPr="00F84196">
              <w:rPr>
                <w:rFonts w:ascii="Arial MT" w:eastAsia="Arial MT" w:hAnsi="Arial MT" w:cs="Arial MT"/>
                <w:noProof/>
                <w:color w:val="1F3864" w:themeColor="accent1" w:themeShade="80"/>
                <w:sz w:val="17"/>
                <w:szCs w:val="14"/>
                <w:lang w:val="en-GB"/>
              </w:rPr>
              <w:t xml:space="preserve">REF: </w:t>
            </w:r>
            <w:r w:rsidR="001A4F13">
              <w:rPr>
                <w:rFonts w:ascii="Arial MT" w:eastAsia="Arial MT" w:hAnsi="Arial MT" w:cs="Arial MT"/>
                <w:noProof/>
                <w:color w:val="1F3864" w:themeColor="accent1" w:themeShade="80"/>
                <w:sz w:val="17"/>
                <w:szCs w:val="14"/>
                <w:lang w:val="en-GB"/>
              </w:rPr>
              <w:t>V</w:t>
            </w:r>
            <w:r w:rsidR="00D81003" w:rsidRPr="00F84196">
              <w:rPr>
                <w:rFonts w:ascii="Arial MT" w:eastAsia="Arial MT" w:hAnsi="Arial MT" w:cs="Arial MT"/>
                <w:noProof/>
                <w:color w:val="1F3864" w:themeColor="accent1" w:themeShade="80"/>
                <w:sz w:val="17"/>
                <w:szCs w:val="14"/>
                <w:lang w:val="en-GB"/>
              </w:rPr>
              <w:t>/</w:t>
            </w:r>
            <w:r w:rsidR="00533712" w:rsidRPr="00F84196">
              <w:rPr>
                <w:rFonts w:ascii="Arial MT" w:eastAsia="Arial MT" w:hAnsi="Arial MT" w:cs="Arial MT"/>
                <w:noProof/>
                <w:color w:val="1F3864" w:themeColor="accent1" w:themeShade="80"/>
                <w:sz w:val="17"/>
                <w:szCs w:val="14"/>
                <w:lang w:val="en-GB"/>
              </w:rPr>
              <w:t>BE</w:t>
            </w:r>
            <w:r w:rsidR="00F84196" w:rsidRPr="00F84196">
              <w:rPr>
                <w:rFonts w:ascii="Arial MT" w:eastAsia="Arial MT" w:hAnsi="Arial MT" w:cs="Arial MT"/>
                <w:noProof/>
                <w:color w:val="1F3864" w:themeColor="accent1" w:themeShade="80"/>
                <w:sz w:val="17"/>
                <w:szCs w:val="14"/>
                <w:lang w:val="en-GB"/>
              </w:rPr>
              <w:t>01.250</w:t>
            </w:r>
            <w:r w:rsidRPr="00F84196">
              <w:rPr>
                <w:rFonts w:ascii="Arial MT" w:eastAsia="Arial MT" w:hAnsi="Arial MT" w:cs="Arial MT"/>
                <w:noProof/>
                <w:color w:val="1F3864" w:themeColor="accent1" w:themeShade="80"/>
                <w:sz w:val="17"/>
                <w:szCs w:val="14"/>
                <w:lang w:val="en-GB"/>
              </w:rPr>
              <w:t xml:space="preserve">            </w:t>
            </w:r>
            <w:r w:rsidR="0047432E" w:rsidRPr="00F84196">
              <w:rPr>
                <w:rFonts w:ascii="Arial MT" w:eastAsia="Arial MT" w:hAnsi="Arial MT" w:cs="Arial MT"/>
                <w:noProof/>
                <w:color w:val="1F3864" w:themeColor="accent1" w:themeShade="80"/>
                <w:sz w:val="17"/>
                <w:szCs w:val="14"/>
                <w:lang w:val="en-GB"/>
              </w:rPr>
              <w:t>25</w:t>
            </w:r>
            <w:r w:rsidRPr="00F84196">
              <w:rPr>
                <w:rFonts w:ascii="Arial MT" w:eastAsia="Arial MT" w:hAnsi="Arial MT" w:cs="Arial MT"/>
                <w:noProof/>
                <w:color w:val="1F3864" w:themeColor="accent1" w:themeShade="80"/>
                <w:sz w:val="17"/>
                <w:szCs w:val="14"/>
                <w:lang w:val="en-GB"/>
              </w:rPr>
              <w:t xml:space="preserve">0 </w:t>
            </w:r>
            <w:r w:rsidR="003C0D62" w:rsidRPr="00F84196">
              <w:rPr>
                <w:rFonts w:ascii="Arial MT" w:eastAsia="Arial MT" w:hAnsi="Arial MT" w:cs="Arial MT"/>
                <w:noProof/>
                <w:color w:val="1F3864" w:themeColor="accent1" w:themeShade="80"/>
                <w:sz w:val="17"/>
                <w:szCs w:val="14"/>
                <w:lang w:val="en-GB"/>
              </w:rPr>
              <w:t>Gram</w:t>
            </w:r>
          </w:p>
          <w:p w:rsidR="0022684B" w:rsidRPr="00F84196" w:rsidRDefault="0022684B" w:rsidP="0022684B">
            <w:pPr>
              <w:widowControl w:val="0"/>
              <w:tabs>
                <w:tab w:val="left" w:pos="428"/>
              </w:tabs>
              <w:autoSpaceDE w:val="0"/>
              <w:autoSpaceDN w:val="0"/>
              <w:adjustRightInd w:val="0"/>
              <w:ind w:left="-112" w:right="980"/>
              <w:jc w:val="center"/>
              <w:rPr>
                <w:rFonts w:ascii="Arial MT" w:eastAsia="Arial MT" w:hAnsi="Arial MT" w:cs="Arial MT"/>
                <w:noProof/>
                <w:color w:val="1F3864" w:themeColor="accent1" w:themeShade="80"/>
                <w:sz w:val="17"/>
                <w:szCs w:val="14"/>
                <w:lang w:val="en-GB"/>
              </w:rPr>
            </w:pPr>
          </w:p>
        </w:tc>
      </w:tr>
    </w:tbl>
    <w:p w:rsidR="00B41F29" w:rsidRPr="00F84196" w:rsidRDefault="00B41F29" w:rsidP="00E530B4">
      <w:pPr>
        <w:widowControl w:val="0"/>
        <w:tabs>
          <w:tab w:val="left" w:pos="630"/>
        </w:tabs>
        <w:autoSpaceDE w:val="0"/>
        <w:autoSpaceDN w:val="0"/>
        <w:adjustRightInd w:val="0"/>
        <w:spacing w:after="0" w:line="240" w:lineRule="auto"/>
        <w:ind w:right="1890"/>
        <w:rPr>
          <w:sz w:val="10"/>
          <w:szCs w:val="10"/>
        </w:rPr>
      </w:pPr>
    </w:p>
    <w:p w:rsidR="00C032C1" w:rsidRPr="00F84196" w:rsidRDefault="00C032C1" w:rsidP="00C032C1">
      <w:pPr>
        <w:widowControl w:val="0"/>
        <w:tabs>
          <w:tab w:val="left" w:pos="630"/>
        </w:tabs>
        <w:autoSpaceDE w:val="0"/>
        <w:autoSpaceDN w:val="0"/>
        <w:adjustRightInd w:val="0"/>
        <w:spacing w:after="0" w:line="240" w:lineRule="auto"/>
        <w:ind w:left="720" w:right="1890"/>
        <w:rPr>
          <w:b/>
          <w:bCs/>
          <w:sz w:val="10"/>
          <w:szCs w:val="10"/>
        </w:rPr>
      </w:pPr>
    </w:p>
    <w:p w:rsidR="000F0A96" w:rsidRPr="00F84196" w:rsidRDefault="000F0A96" w:rsidP="008D168E">
      <w:pPr>
        <w:widowControl w:val="0"/>
        <w:tabs>
          <w:tab w:val="left" w:pos="630"/>
        </w:tabs>
        <w:autoSpaceDE w:val="0"/>
        <w:autoSpaceDN w:val="0"/>
        <w:adjustRightInd w:val="0"/>
        <w:spacing w:after="0" w:line="240" w:lineRule="auto"/>
        <w:ind w:left="1620" w:right="1890"/>
        <w:jc w:val="center"/>
        <w:rPr>
          <w:b/>
          <w:bCs/>
          <w:sz w:val="20"/>
          <w:szCs w:val="20"/>
        </w:rPr>
        <w:sectPr w:rsidR="000F0A96" w:rsidRPr="00F84196" w:rsidSect="00D147A9">
          <w:footerReference w:type="even" r:id="rId9"/>
          <w:footerReference w:type="default" r:id="rId10"/>
          <w:pgSz w:w="12240" w:h="15840"/>
          <w:pgMar w:top="-301" w:right="720" w:bottom="0" w:left="720" w:header="0" w:footer="720" w:gutter="0"/>
          <w:cols w:space="720"/>
          <w:docGrid w:linePitch="360"/>
        </w:sectPr>
      </w:pPr>
    </w:p>
    <w:p w:rsidR="00B41F29" w:rsidRPr="00491B2D" w:rsidRDefault="005A38AD" w:rsidP="00D07F28">
      <w:pPr>
        <w:widowControl w:val="0"/>
        <w:autoSpaceDE w:val="0"/>
        <w:autoSpaceDN w:val="0"/>
        <w:adjustRightInd w:val="0"/>
        <w:spacing w:line="240" w:lineRule="auto"/>
        <w:ind w:right="45"/>
        <w:jc w:val="both"/>
        <w:rPr>
          <w:rFonts w:ascii="Arial MT" w:eastAsia="Arial MT" w:hAnsi="Arial MT" w:cs="Arial MT"/>
          <w:b/>
          <w:bCs/>
          <w:noProof/>
          <w:color w:val="1F3864" w:themeColor="accent1" w:themeShade="80"/>
          <w:sz w:val="16"/>
          <w:szCs w:val="16"/>
          <w:lang w:val="en-GB"/>
        </w:rPr>
      </w:pPr>
      <w:r w:rsidRPr="00491B2D">
        <w:rPr>
          <w:rFonts w:ascii="Arial MT" w:eastAsia="Arial MT" w:hAnsi="Arial MT" w:cs="Arial MT"/>
          <w:b/>
          <w:bCs/>
          <w:noProof/>
          <w:color w:val="1F3864" w:themeColor="accent1" w:themeShade="80"/>
          <w:sz w:val="16"/>
          <w:szCs w:val="16"/>
          <w:lang w:val="en-GB"/>
        </w:rPr>
        <w:lastRenderedPageBreak/>
        <w:t>CLINICAL SIGNIFICANCE</w:t>
      </w:r>
    </w:p>
    <w:p w:rsidR="00952CF1" w:rsidRPr="00491B2D" w:rsidRDefault="00952CF1" w:rsidP="00491B2D">
      <w:pPr>
        <w:spacing w:after="0" w:line="240" w:lineRule="auto"/>
        <w:ind w:right="72"/>
        <w:jc w:val="both"/>
        <w:rPr>
          <w:rFonts w:ascii="Arial MT" w:eastAsia="Arial MT" w:hAnsi="Arial MT" w:cs="Arial MT"/>
          <w:noProof/>
          <w:color w:val="1F3864" w:themeColor="accent1" w:themeShade="80"/>
          <w:sz w:val="16"/>
          <w:szCs w:val="16"/>
          <w:lang w:val="en-GB"/>
        </w:rPr>
      </w:pPr>
      <w:r w:rsidRPr="00491B2D">
        <w:rPr>
          <w:rFonts w:ascii="Arial MT" w:eastAsia="Arial MT" w:hAnsi="Arial MT" w:cs="Arial MT"/>
          <w:noProof/>
          <w:color w:val="1F3864" w:themeColor="accent1" w:themeShade="80"/>
          <w:sz w:val="16"/>
          <w:szCs w:val="16"/>
          <w:lang w:val="en-GB"/>
        </w:rPr>
        <w:t>Group D Streptococci possess the group D lipoteichoic acid antigen in their cell walls. Former Group D species, which are predominant normal inhabitants of the human gastrointestinal tract, are termed as faecal Streptococci or Enterococci (1). The unique ability of Enterococci to split esculin was reported by Meyer and Schonfeld (2). Enterococci and Group D Streptococci hydrolyse esculin to esculetin and dextrose, which reacts with ferric citrate producing brownish black precipitate (3). The use of esculin hydrolysis in identification of Enterococci was first cited by Rochaix (4). Bile Esculin Agar was originally formulated by Swan (6) for the isolation and identification of Group D Streptococci from food. Facklam and Moody (7, 8) further reported that using Bile Esculin Agar, Group D Streptococci could be differentiated from non-Group D Streptococci. Bile Esculin Agar was also shown to aid differentiation of Enterobacteriaceae, Klebsiella, Enterobacter, Serratia from other Enterobacteriaceae genera (9) on the basis of esculin hydrolysis. However, other tests such as salt tolerance should be performed for identifying Enterococci (5). Bile Esculin Azide Agar is a modification of Bile Esculin Agar (6, 8) as per Isenberg (10). In this medium the bile concentration is reduced and additional sodium azide is incorporated.</w:t>
      </w:r>
    </w:p>
    <w:p w:rsidR="00AF2CC3" w:rsidRPr="00491B2D" w:rsidRDefault="00AF2CC3" w:rsidP="00AF2CC3">
      <w:pPr>
        <w:widowControl w:val="0"/>
        <w:autoSpaceDE w:val="0"/>
        <w:autoSpaceDN w:val="0"/>
        <w:adjustRightInd w:val="0"/>
        <w:spacing w:line="240" w:lineRule="auto"/>
        <w:ind w:right="45"/>
        <w:jc w:val="both"/>
        <w:rPr>
          <w:rFonts w:ascii="Arial MT" w:eastAsia="Arial MT" w:hAnsi="Arial MT" w:cs="Arial MT"/>
          <w:b/>
          <w:bCs/>
          <w:noProof/>
          <w:color w:val="1F3864" w:themeColor="accent1" w:themeShade="80"/>
          <w:sz w:val="16"/>
          <w:szCs w:val="16"/>
          <w:lang w:val="en-GB"/>
        </w:rPr>
      </w:pPr>
      <w:r w:rsidRPr="00491B2D">
        <w:rPr>
          <w:rFonts w:ascii="Arial MT" w:eastAsia="Arial MT" w:hAnsi="Arial MT" w:cs="Arial MT"/>
          <w:b/>
          <w:bCs/>
          <w:noProof/>
          <w:color w:val="1F3864" w:themeColor="accent1" w:themeShade="80"/>
          <w:sz w:val="16"/>
          <w:szCs w:val="16"/>
          <w:lang w:val="en-GB"/>
        </w:rPr>
        <w:t>METHOD PRINCIPLE</w:t>
      </w:r>
      <w:r w:rsidR="004C2BF6" w:rsidRPr="00491B2D">
        <w:rPr>
          <w:rFonts w:ascii="Arial MT" w:eastAsia="Arial MT" w:hAnsi="Arial MT" w:cs="Arial MT"/>
          <w:b/>
          <w:bCs/>
          <w:noProof/>
          <w:color w:val="1F3864" w:themeColor="accent1" w:themeShade="80"/>
          <w:sz w:val="16"/>
          <w:szCs w:val="16"/>
          <w:lang w:val="en-GB"/>
        </w:rPr>
        <w:t xml:space="preserve"> </w:t>
      </w:r>
    </w:p>
    <w:p w:rsidR="00952CF1" w:rsidRPr="00491B2D" w:rsidRDefault="00952CF1" w:rsidP="00952CF1">
      <w:pPr>
        <w:widowControl w:val="0"/>
        <w:autoSpaceDE w:val="0"/>
        <w:autoSpaceDN w:val="0"/>
        <w:adjustRightInd w:val="0"/>
        <w:spacing w:line="240" w:lineRule="auto"/>
        <w:ind w:right="45"/>
        <w:rPr>
          <w:rFonts w:ascii="Arial MT" w:eastAsia="Arial MT" w:hAnsi="Arial MT" w:cs="Arial MT"/>
          <w:noProof/>
          <w:color w:val="1F3864" w:themeColor="accent1" w:themeShade="80"/>
          <w:sz w:val="16"/>
          <w:szCs w:val="16"/>
          <w:lang w:val="en-GB"/>
        </w:rPr>
      </w:pPr>
      <w:r w:rsidRPr="00491B2D">
        <w:rPr>
          <w:rFonts w:ascii="Arial MT" w:eastAsia="Arial MT" w:hAnsi="Arial MT" w:cs="Arial MT"/>
          <w:noProof/>
          <w:color w:val="1F3864" w:themeColor="accent1" w:themeShade="80"/>
          <w:sz w:val="16"/>
          <w:szCs w:val="16"/>
          <w:lang w:val="en-GB"/>
        </w:rPr>
        <w:t xml:space="preserve">Tryptone, proteose peptone and Beef extract serves as sources of carbon, nitrogen, amino acids, vitamins and essential growth nutrients. Bile and sodium azide inhibits most of the other </w:t>
      </w:r>
      <w:r w:rsidR="00183FA1" w:rsidRPr="00491B2D">
        <w:rPr>
          <w:rFonts w:ascii="Arial MT" w:eastAsia="Arial MT" w:hAnsi="Arial MT" w:cs="Arial MT"/>
          <w:noProof/>
          <w:color w:val="1F3864" w:themeColor="accent1" w:themeShade="80"/>
          <w:sz w:val="16"/>
          <w:szCs w:val="16"/>
          <w:lang w:val="en-GB"/>
        </w:rPr>
        <w:t>accompanying</w:t>
      </w:r>
      <w:r w:rsidRPr="00491B2D">
        <w:rPr>
          <w:rFonts w:ascii="Arial MT" w:eastAsia="Arial MT" w:hAnsi="Arial MT" w:cs="Arial MT"/>
          <w:noProof/>
          <w:color w:val="1F3864" w:themeColor="accent1" w:themeShade="80"/>
          <w:sz w:val="16"/>
          <w:szCs w:val="16"/>
          <w:lang w:val="en-GB"/>
        </w:rPr>
        <w:t xml:space="preserve"> bacteria. Esculin in the medium is hydrolyzed to esculetin and dextrose. Esculetin reacts with ferric citrate to form a dark brown or black complex, visualized as a zone of black precipitate around the colonies. If the media is dispensed in tubes in the form of slants, a positive reaction is indicated by blackening of more than half of the slant within 24-48 hours. If blackening is totally absent or if less than half of the slant is blackened within 24-48 hours, the test is negative. Viridans Streptococci sometimes exhibit a weak positive reaction. Also, Leuconostoc, Pediococcus, Lactococcus species causing human infections give a positive bile esculin test (11). To enhance the growth of Enterococci, Bile Esculin Agar can be supplemented with 50ml/l horse serum (3). Suspected water samples are filtered using membrane filters. These membrane filters are aseptically placed on Slanetz and Bartely Medium. Red or maroon coloured colonies observed after incubation are further confirmed by aseptically transferring the membrane filter on to Bile Esculin Azide Agar plate preheated to 44°C. Incubation at 44 ± 0.5°C for 2 hours is done following the inoculation. All typical colonies exhibiting a brown black colouration in the surrounding medium are counted as intestinal Enterococci (11). Alternatively Bile Esculin Azide Agar can also be used for direct isolation of Enterococci (without membrane filter), by incubation at 35-37°C for 18-24 hours.</w:t>
      </w:r>
    </w:p>
    <w:p w:rsidR="00A21B2B" w:rsidRPr="00491B2D" w:rsidRDefault="00FD0757" w:rsidP="00952CF1">
      <w:pPr>
        <w:widowControl w:val="0"/>
        <w:autoSpaceDE w:val="0"/>
        <w:autoSpaceDN w:val="0"/>
        <w:adjustRightInd w:val="0"/>
        <w:spacing w:line="240" w:lineRule="auto"/>
        <w:ind w:right="45"/>
        <w:rPr>
          <w:rFonts w:ascii="Arial MT" w:eastAsia="Arial MT" w:hAnsi="Arial MT" w:cs="Arial MT"/>
          <w:b/>
          <w:bCs/>
          <w:noProof/>
          <w:color w:val="1F3864" w:themeColor="accent1" w:themeShade="80"/>
          <w:sz w:val="16"/>
          <w:szCs w:val="16"/>
          <w:lang w:val="en-GB"/>
        </w:rPr>
      </w:pPr>
      <w:r w:rsidRPr="00491B2D">
        <w:rPr>
          <w:rFonts w:ascii="Arial MT" w:eastAsia="Arial MT" w:hAnsi="Arial MT" w:cs="Arial MT"/>
          <w:b/>
          <w:bCs/>
          <w:noProof/>
          <w:color w:val="1F3864" w:themeColor="accent1" w:themeShade="80"/>
          <w:sz w:val="16"/>
          <w:szCs w:val="16"/>
          <w:lang w:val="en-GB"/>
        </w:rPr>
        <w:t>M</w:t>
      </w:r>
      <w:r w:rsidR="00C004F0" w:rsidRPr="00491B2D">
        <w:rPr>
          <w:rFonts w:ascii="Arial MT" w:eastAsia="Arial MT" w:hAnsi="Arial MT" w:cs="Arial MT"/>
          <w:b/>
          <w:bCs/>
          <w:noProof/>
          <w:color w:val="1F3864" w:themeColor="accent1" w:themeShade="80"/>
          <w:sz w:val="16"/>
          <w:szCs w:val="16"/>
          <w:lang w:val="en-GB"/>
        </w:rPr>
        <w:t>EDIA</w:t>
      </w:r>
      <w:r w:rsidR="0050633E" w:rsidRPr="00491B2D">
        <w:rPr>
          <w:rFonts w:ascii="Arial MT" w:eastAsia="Arial MT" w:hAnsi="Arial MT" w:cs="Arial MT"/>
          <w:b/>
          <w:bCs/>
          <w:noProof/>
          <w:color w:val="1F3864" w:themeColor="accent1" w:themeShade="80"/>
          <w:sz w:val="16"/>
          <w:szCs w:val="16"/>
          <w:lang w:val="en-GB"/>
        </w:rPr>
        <w:t xml:space="preserve"> COMPOSITION</w:t>
      </w:r>
    </w:p>
    <w:tbl>
      <w:tblPr>
        <w:tblStyle w:val="TableGridLight"/>
        <w:tblW w:w="4765" w:type="dxa"/>
        <w:tblLook w:val="04A0" w:firstRow="1" w:lastRow="0" w:firstColumn="1" w:lastColumn="0" w:noHBand="0" w:noVBand="1"/>
      </w:tblPr>
      <w:tblGrid>
        <w:gridCol w:w="2875"/>
        <w:gridCol w:w="1890"/>
      </w:tblGrid>
      <w:tr w:rsidR="00891A68" w:rsidRPr="00491B2D" w:rsidTr="00E63C9D">
        <w:trPr>
          <w:trHeight w:val="296"/>
        </w:trPr>
        <w:tc>
          <w:tcPr>
            <w:tcW w:w="2875" w:type="dxa"/>
            <w:vAlign w:val="center"/>
          </w:tcPr>
          <w:p w:rsidR="00891A68" w:rsidRPr="00491B2D" w:rsidRDefault="00891A68" w:rsidP="00891A68">
            <w:pPr>
              <w:widowControl w:val="0"/>
              <w:autoSpaceDE w:val="0"/>
              <w:autoSpaceDN w:val="0"/>
              <w:adjustRightInd w:val="0"/>
              <w:spacing w:line="276" w:lineRule="auto"/>
              <w:ind w:right="45"/>
              <w:rPr>
                <w:rFonts w:ascii="Arial MT" w:eastAsia="Arial MT" w:hAnsi="Arial MT" w:cs="Arial MT"/>
                <w:noProof/>
                <w:color w:val="1F3864" w:themeColor="accent1" w:themeShade="80"/>
                <w:sz w:val="16"/>
                <w:szCs w:val="16"/>
                <w:lang w:val="en-GB"/>
              </w:rPr>
            </w:pPr>
            <w:r w:rsidRPr="00491B2D">
              <w:rPr>
                <w:rFonts w:ascii="Arial MT" w:eastAsia="Arial MT" w:hAnsi="Arial MT" w:cs="Arial MT"/>
                <w:noProof/>
                <w:color w:val="1F3864" w:themeColor="accent1" w:themeShade="80"/>
                <w:sz w:val="16"/>
                <w:szCs w:val="16"/>
                <w:lang w:val="en-GB"/>
              </w:rPr>
              <w:t>Item</w:t>
            </w:r>
          </w:p>
        </w:tc>
        <w:tc>
          <w:tcPr>
            <w:tcW w:w="1890" w:type="dxa"/>
          </w:tcPr>
          <w:p w:rsidR="00891A68" w:rsidRPr="00491B2D" w:rsidRDefault="00891A68" w:rsidP="00891A68">
            <w:pPr>
              <w:autoSpaceDE w:val="0"/>
              <w:autoSpaceDN w:val="0"/>
              <w:adjustRightInd w:val="0"/>
              <w:rPr>
                <w:rFonts w:ascii="Arial MT" w:eastAsia="Arial MT" w:hAnsi="Arial MT" w:cs="Arial MT"/>
                <w:noProof/>
                <w:color w:val="1F3864" w:themeColor="accent1" w:themeShade="80"/>
                <w:sz w:val="16"/>
                <w:szCs w:val="16"/>
                <w:lang w:val="en-GB"/>
              </w:rPr>
            </w:pPr>
            <w:r w:rsidRPr="00491B2D">
              <w:rPr>
                <w:rFonts w:ascii="Arial MT" w:eastAsia="Arial MT" w:hAnsi="Arial MT" w:cs="Arial MT"/>
                <w:noProof/>
                <w:color w:val="1F3864" w:themeColor="accent1" w:themeShade="80"/>
                <w:sz w:val="16"/>
                <w:szCs w:val="16"/>
                <w:lang w:val="en-GB"/>
              </w:rPr>
              <w:t>Formula per liter of medium</w:t>
            </w:r>
          </w:p>
        </w:tc>
      </w:tr>
      <w:tr w:rsidR="00785E71" w:rsidRPr="00491B2D" w:rsidTr="00E63C9D">
        <w:trPr>
          <w:trHeight w:val="575"/>
        </w:trPr>
        <w:tc>
          <w:tcPr>
            <w:tcW w:w="2875" w:type="dxa"/>
            <w:vAlign w:val="center"/>
          </w:tcPr>
          <w:p w:rsidR="00D5022E" w:rsidRPr="00491B2D" w:rsidRDefault="006A5EB1" w:rsidP="00952CF1">
            <w:pPr>
              <w:tabs>
                <w:tab w:val="left" w:pos="1819"/>
              </w:tabs>
              <w:ind w:left="72" w:right="90"/>
              <w:rPr>
                <w:rFonts w:ascii="Arial MT" w:eastAsia="Arial MT" w:hAnsi="Arial MT" w:cs="Arial MT"/>
                <w:noProof/>
                <w:color w:val="1F3864" w:themeColor="accent1" w:themeShade="80"/>
                <w:sz w:val="16"/>
                <w:szCs w:val="16"/>
                <w:lang w:val="en-GB"/>
              </w:rPr>
            </w:pPr>
            <w:r w:rsidRPr="00491B2D">
              <w:rPr>
                <w:rFonts w:ascii="Arial MT" w:eastAsia="Arial MT" w:hAnsi="Arial MT" w:cs="Arial MT"/>
                <w:noProof/>
                <w:color w:val="1F3864" w:themeColor="accent1" w:themeShade="80"/>
                <w:sz w:val="16"/>
                <w:szCs w:val="16"/>
                <w:lang w:val="en-GB"/>
              </w:rPr>
              <w:t xml:space="preserve">- </w:t>
            </w:r>
            <w:r w:rsidR="00952CF1" w:rsidRPr="00491B2D">
              <w:rPr>
                <w:rFonts w:ascii="Arial MT" w:eastAsia="Arial MT" w:hAnsi="Arial MT" w:cs="Arial MT"/>
                <w:noProof/>
                <w:color w:val="1F3864" w:themeColor="accent1" w:themeShade="80"/>
                <w:sz w:val="16"/>
                <w:szCs w:val="16"/>
                <w:lang w:val="en-GB"/>
              </w:rPr>
              <w:t xml:space="preserve">Tryptone </w:t>
            </w:r>
          </w:p>
          <w:p w:rsidR="005F170A" w:rsidRPr="00491B2D" w:rsidRDefault="005F170A" w:rsidP="00952CF1">
            <w:pPr>
              <w:tabs>
                <w:tab w:val="left" w:pos="1819"/>
              </w:tabs>
              <w:ind w:left="72" w:right="90"/>
              <w:rPr>
                <w:rFonts w:ascii="Arial MT" w:eastAsia="Arial MT" w:hAnsi="Arial MT" w:cs="Arial MT"/>
                <w:noProof/>
                <w:color w:val="1F3864" w:themeColor="accent1" w:themeShade="80"/>
                <w:sz w:val="16"/>
                <w:szCs w:val="16"/>
                <w:lang w:val="en-GB"/>
              </w:rPr>
            </w:pPr>
            <w:r w:rsidRPr="00491B2D">
              <w:rPr>
                <w:rFonts w:ascii="Arial MT" w:eastAsia="Arial MT" w:hAnsi="Arial MT" w:cs="Arial MT"/>
                <w:noProof/>
                <w:color w:val="1F3864" w:themeColor="accent1" w:themeShade="80"/>
                <w:sz w:val="16"/>
                <w:szCs w:val="16"/>
                <w:lang w:val="en-GB"/>
              </w:rPr>
              <w:t xml:space="preserve">- </w:t>
            </w:r>
            <w:r w:rsidR="00952CF1" w:rsidRPr="00491B2D">
              <w:rPr>
                <w:rFonts w:ascii="Arial MT" w:eastAsia="Arial MT" w:hAnsi="Arial MT" w:cs="Arial MT"/>
                <w:noProof/>
                <w:color w:val="1F3864" w:themeColor="accent1" w:themeShade="80"/>
                <w:sz w:val="16"/>
                <w:szCs w:val="16"/>
                <w:lang w:val="en-GB"/>
              </w:rPr>
              <w:t>Beef extract</w:t>
            </w:r>
          </w:p>
          <w:p w:rsidR="005F170A" w:rsidRPr="00491B2D" w:rsidRDefault="005F170A" w:rsidP="00952CF1">
            <w:pPr>
              <w:tabs>
                <w:tab w:val="left" w:pos="1819"/>
              </w:tabs>
              <w:ind w:left="72" w:right="90"/>
              <w:rPr>
                <w:rFonts w:ascii="Arial MT" w:eastAsia="Arial MT" w:hAnsi="Arial MT" w:cs="Arial MT"/>
                <w:noProof/>
                <w:color w:val="1F3864" w:themeColor="accent1" w:themeShade="80"/>
                <w:sz w:val="16"/>
                <w:szCs w:val="16"/>
                <w:lang w:val="en-GB"/>
              </w:rPr>
            </w:pPr>
            <w:r w:rsidRPr="00491B2D">
              <w:rPr>
                <w:rFonts w:ascii="Arial MT" w:eastAsia="Arial MT" w:hAnsi="Arial MT" w:cs="Arial MT"/>
                <w:noProof/>
                <w:color w:val="1F3864" w:themeColor="accent1" w:themeShade="80"/>
                <w:sz w:val="16"/>
                <w:szCs w:val="16"/>
                <w:lang w:val="en-GB"/>
              </w:rPr>
              <w:t xml:space="preserve">- </w:t>
            </w:r>
            <w:r w:rsidR="00952CF1" w:rsidRPr="00491B2D">
              <w:rPr>
                <w:rFonts w:ascii="Arial MT" w:eastAsia="Arial MT" w:hAnsi="Arial MT" w:cs="Arial MT"/>
                <w:noProof/>
                <w:color w:val="1F3864" w:themeColor="accent1" w:themeShade="80"/>
                <w:sz w:val="16"/>
                <w:szCs w:val="16"/>
                <w:lang w:val="en-GB"/>
              </w:rPr>
              <w:t xml:space="preserve">Proteose peptone </w:t>
            </w:r>
          </w:p>
          <w:p w:rsidR="005F170A" w:rsidRPr="00491B2D" w:rsidRDefault="005F170A" w:rsidP="00952CF1">
            <w:pPr>
              <w:tabs>
                <w:tab w:val="left" w:pos="1819"/>
              </w:tabs>
              <w:ind w:left="72" w:right="90"/>
              <w:rPr>
                <w:rFonts w:ascii="Arial MT" w:eastAsia="Arial MT" w:hAnsi="Arial MT" w:cs="Arial MT"/>
                <w:noProof/>
                <w:color w:val="1F3864" w:themeColor="accent1" w:themeShade="80"/>
                <w:sz w:val="16"/>
                <w:szCs w:val="16"/>
                <w:lang w:val="en-GB"/>
              </w:rPr>
            </w:pPr>
            <w:r w:rsidRPr="00491B2D">
              <w:rPr>
                <w:rFonts w:ascii="Arial MT" w:eastAsia="Arial MT" w:hAnsi="Arial MT" w:cs="Arial MT"/>
                <w:noProof/>
                <w:color w:val="1F3864" w:themeColor="accent1" w:themeShade="80"/>
                <w:sz w:val="16"/>
                <w:szCs w:val="16"/>
                <w:lang w:val="en-GB"/>
              </w:rPr>
              <w:t xml:space="preserve">- </w:t>
            </w:r>
            <w:r w:rsidR="00952CF1" w:rsidRPr="00491B2D">
              <w:rPr>
                <w:rFonts w:ascii="Arial MT" w:eastAsia="Arial MT" w:hAnsi="Arial MT" w:cs="Arial MT"/>
                <w:noProof/>
                <w:color w:val="1F3864" w:themeColor="accent1" w:themeShade="80"/>
                <w:sz w:val="16"/>
                <w:szCs w:val="16"/>
                <w:lang w:val="en-GB"/>
              </w:rPr>
              <w:t xml:space="preserve">Ox gall </w:t>
            </w:r>
          </w:p>
          <w:p w:rsidR="005F170A" w:rsidRPr="00491B2D" w:rsidRDefault="005F170A" w:rsidP="00952CF1">
            <w:pPr>
              <w:tabs>
                <w:tab w:val="left" w:pos="1819"/>
              </w:tabs>
              <w:ind w:left="72" w:right="90"/>
              <w:rPr>
                <w:rFonts w:ascii="Arial MT" w:eastAsia="Arial MT" w:hAnsi="Arial MT" w:cs="Arial MT"/>
                <w:noProof/>
                <w:color w:val="1F3864" w:themeColor="accent1" w:themeShade="80"/>
                <w:sz w:val="16"/>
                <w:szCs w:val="16"/>
                <w:lang w:val="en-GB"/>
              </w:rPr>
            </w:pPr>
            <w:r w:rsidRPr="00491B2D">
              <w:rPr>
                <w:rFonts w:ascii="Arial MT" w:eastAsia="Arial MT" w:hAnsi="Arial MT" w:cs="Arial MT"/>
                <w:noProof/>
                <w:color w:val="1F3864" w:themeColor="accent1" w:themeShade="80"/>
                <w:sz w:val="16"/>
                <w:szCs w:val="16"/>
                <w:lang w:val="en-GB"/>
              </w:rPr>
              <w:t xml:space="preserve">- </w:t>
            </w:r>
            <w:r w:rsidR="00952CF1" w:rsidRPr="00491B2D">
              <w:rPr>
                <w:rFonts w:ascii="Arial MT" w:eastAsia="Arial MT" w:hAnsi="Arial MT" w:cs="Arial MT"/>
                <w:noProof/>
                <w:color w:val="1F3864" w:themeColor="accent1" w:themeShade="80"/>
                <w:sz w:val="16"/>
                <w:szCs w:val="16"/>
                <w:lang w:val="en-GB"/>
              </w:rPr>
              <w:t>Esculin</w:t>
            </w:r>
          </w:p>
          <w:p w:rsidR="007D23D7" w:rsidRPr="00491B2D" w:rsidRDefault="00C22004" w:rsidP="00952CF1">
            <w:pPr>
              <w:tabs>
                <w:tab w:val="left" w:pos="1819"/>
              </w:tabs>
              <w:ind w:left="72" w:right="90"/>
              <w:rPr>
                <w:rFonts w:ascii="Arial MT" w:eastAsia="Arial MT" w:hAnsi="Arial MT" w:cs="Arial MT"/>
                <w:noProof/>
                <w:color w:val="1F3864" w:themeColor="accent1" w:themeShade="80"/>
                <w:sz w:val="16"/>
                <w:szCs w:val="16"/>
                <w:lang w:val="en-GB"/>
              </w:rPr>
            </w:pPr>
            <w:r w:rsidRPr="00491B2D">
              <w:rPr>
                <w:rFonts w:ascii="Arial MT" w:eastAsia="Arial MT" w:hAnsi="Arial MT" w:cs="Arial MT"/>
                <w:noProof/>
                <w:color w:val="1F3864" w:themeColor="accent1" w:themeShade="80"/>
                <w:sz w:val="16"/>
                <w:szCs w:val="16"/>
                <w:lang w:val="en-GB"/>
              </w:rPr>
              <w:t xml:space="preserve">- </w:t>
            </w:r>
            <w:r w:rsidR="00952CF1" w:rsidRPr="00491B2D">
              <w:rPr>
                <w:rFonts w:ascii="Arial MT" w:eastAsia="Arial MT" w:hAnsi="Arial MT" w:cs="Arial MT"/>
                <w:noProof/>
                <w:color w:val="1F3864" w:themeColor="accent1" w:themeShade="80"/>
                <w:sz w:val="16"/>
                <w:szCs w:val="16"/>
                <w:lang w:val="en-GB"/>
              </w:rPr>
              <w:t>Ferric ammonium citrate</w:t>
            </w:r>
          </w:p>
          <w:p w:rsidR="00952CF1" w:rsidRPr="00491B2D" w:rsidRDefault="00952CF1" w:rsidP="00952CF1">
            <w:pPr>
              <w:tabs>
                <w:tab w:val="left" w:pos="1819"/>
              </w:tabs>
              <w:ind w:left="72" w:right="90"/>
              <w:rPr>
                <w:rFonts w:ascii="Arial MT" w:eastAsia="Arial MT" w:hAnsi="Arial MT" w:cs="Arial MT"/>
                <w:noProof/>
                <w:color w:val="1F3864" w:themeColor="accent1" w:themeShade="80"/>
                <w:sz w:val="16"/>
                <w:szCs w:val="16"/>
                <w:lang w:val="en-GB"/>
              </w:rPr>
            </w:pPr>
            <w:r w:rsidRPr="00491B2D">
              <w:rPr>
                <w:rFonts w:ascii="Arial MT" w:eastAsia="Arial MT" w:hAnsi="Arial MT" w:cs="Arial MT"/>
                <w:noProof/>
                <w:color w:val="1F3864" w:themeColor="accent1" w:themeShade="80"/>
                <w:sz w:val="16"/>
                <w:szCs w:val="16"/>
                <w:lang w:val="en-GB"/>
              </w:rPr>
              <w:t>- Sodium chloride</w:t>
            </w:r>
          </w:p>
          <w:p w:rsidR="00952CF1" w:rsidRPr="00491B2D" w:rsidRDefault="00952CF1" w:rsidP="00952CF1">
            <w:pPr>
              <w:tabs>
                <w:tab w:val="left" w:pos="1819"/>
              </w:tabs>
              <w:ind w:left="72" w:right="90"/>
              <w:rPr>
                <w:rFonts w:ascii="Arial MT" w:eastAsia="Arial MT" w:hAnsi="Arial MT" w:cs="Arial MT"/>
                <w:noProof/>
                <w:color w:val="1F3864" w:themeColor="accent1" w:themeShade="80"/>
                <w:sz w:val="16"/>
                <w:szCs w:val="16"/>
                <w:lang w:val="en-GB"/>
              </w:rPr>
            </w:pPr>
            <w:r w:rsidRPr="00491B2D">
              <w:rPr>
                <w:rFonts w:ascii="Arial MT" w:eastAsia="Arial MT" w:hAnsi="Arial MT" w:cs="Arial MT"/>
                <w:noProof/>
                <w:color w:val="1F3864" w:themeColor="accent1" w:themeShade="80"/>
                <w:sz w:val="16"/>
                <w:szCs w:val="16"/>
                <w:lang w:val="en-GB"/>
              </w:rPr>
              <w:t>- Sodium azide</w:t>
            </w:r>
          </w:p>
          <w:p w:rsidR="00952CF1" w:rsidRPr="00491B2D" w:rsidRDefault="00952CF1" w:rsidP="00952CF1">
            <w:pPr>
              <w:tabs>
                <w:tab w:val="left" w:pos="1819"/>
              </w:tabs>
              <w:ind w:left="72" w:right="90"/>
              <w:rPr>
                <w:rFonts w:ascii="Arial MT" w:eastAsia="Arial MT" w:hAnsi="Arial MT" w:cs="Arial MT"/>
                <w:noProof/>
                <w:color w:val="1F3864" w:themeColor="accent1" w:themeShade="80"/>
                <w:sz w:val="16"/>
                <w:szCs w:val="16"/>
                <w:lang w:val="en-GB"/>
              </w:rPr>
            </w:pPr>
            <w:r w:rsidRPr="00491B2D">
              <w:rPr>
                <w:rFonts w:ascii="Arial MT" w:eastAsia="Arial MT" w:hAnsi="Arial MT" w:cs="Arial MT"/>
                <w:noProof/>
                <w:color w:val="1F3864" w:themeColor="accent1" w:themeShade="80"/>
                <w:sz w:val="16"/>
                <w:szCs w:val="16"/>
                <w:lang w:val="en-GB"/>
              </w:rPr>
              <w:t>- Agar</w:t>
            </w:r>
          </w:p>
        </w:tc>
        <w:tc>
          <w:tcPr>
            <w:tcW w:w="1890" w:type="dxa"/>
            <w:vAlign w:val="center"/>
          </w:tcPr>
          <w:p w:rsidR="00952CF1" w:rsidRPr="00491B2D" w:rsidRDefault="00952CF1" w:rsidP="00952CF1">
            <w:pPr>
              <w:widowControl w:val="0"/>
              <w:tabs>
                <w:tab w:val="left" w:pos="899"/>
              </w:tabs>
              <w:autoSpaceDE w:val="0"/>
              <w:autoSpaceDN w:val="0"/>
              <w:adjustRightInd w:val="0"/>
              <w:jc w:val="center"/>
              <w:rPr>
                <w:rFonts w:ascii="Arial MT" w:eastAsia="Arial MT" w:hAnsi="Arial MT" w:cs="Arial MT"/>
                <w:noProof/>
                <w:color w:val="1F3864" w:themeColor="accent1" w:themeShade="80"/>
                <w:sz w:val="16"/>
                <w:szCs w:val="16"/>
                <w:lang w:val="en-GB"/>
              </w:rPr>
            </w:pPr>
            <w:r w:rsidRPr="00491B2D">
              <w:rPr>
                <w:rFonts w:ascii="Arial MT" w:eastAsia="Arial MT" w:hAnsi="Arial MT" w:cs="Arial MT"/>
                <w:noProof/>
                <w:color w:val="1F3864" w:themeColor="accent1" w:themeShade="80"/>
                <w:sz w:val="16"/>
                <w:szCs w:val="16"/>
                <w:lang w:val="en-GB"/>
              </w:rPr>
              <w:t>17.00 gm</w:t>
            </w:r>
          </w:p>
          <w:p w:rsidR="00952CF1" w:rsidRPr="00491B2D" w:rsidRDefault="00952CF1" w:rsidP="00952CF1">
            <w:pPr>
              <w:widowControl w:val="0"/>
              <w:tabs>
                <w:tab w:val="left" w:pos="899"/>
              </w:tabs>
              <w:autoSpaceDE w:val="0"/>
              <w:autoSpaceDN w:val="0"/>
              <w:adjustRightInd w:val="0"/>
              <w:jc w:val="center"/>
              <w:rPr>
                <w:rFonts w:ascii="Arial MT" w:eastAsia="Arial MT" w:hAnsi="Arial MT" w:cs="Arial MT"/>
                <w:noProof/>
                <w:color w:val="1F3864" w:themeColor="accent1" w:themeShade="80"/>
                <w:sz w:val="16"/>
                <w:szCs w:val="16"/>
                <w:lang w:val="en-GB"/>
              </w:rPr>
            </w:pPr>
            <w:r w:rsidRPr="00491B2D">
              <w:rPr>
                <w:rFonts w:ascii="Arial MT" w:eastAsia="Arial MT" w:hAnsi="Arial MT" w:cs="Arial MT"/>
                <w:noProof/>
                <w:color w:val="1F3864" w:themeColor="accent1" w:themeShade="80"/>
                <w:sz w:val="16"/>
                <w:szCs w:val="16"/>
                <w:lang w:val="en-GB"/>
              </w:rPr>
              <w:t>5.000 gm</w:t>
            </w:r>
          </w:p>
          <w:p w:rsidR="00952CF1" w:rsidRPr="00491B2D" w:rsidRDefault="00B2057C" w:rsidP="00952CF1">
            <w:pPr>
              <w:widowControl w:val="0"/>
              <w:tabs>
                <w:tab w:val="left" w:pos="899"/>
              </w:tabs>
              <w:autoSpaceDE w:val="0"/>
              <w:autoSpaceDN w:val="0"/>
              <w:adjustRightInd w:val="0"/>
              <w:jc w:val="center"/>
              <w:rPr>
                <w:rFonts w:ascii="Arial MT" w:eastAsia="Arial MT" w:hAnsi="Arial MT" w:cs="Arial MT"/>
                <w:noProof/>
                <w:color w:val="1F3864" w:themeColor="accent1" w:themeShade="80"/>
                <w:sz w:val="16"/>
                <w:szCs w:val="16"/>
                <w:lang w:val="en-GB"/>
              </w:rPr>
            </w:pPr>
            <w:r w:rsidRPr="00491B2D">
              <w:rPr>
                <w:rFonts w:ascii="Arial MT" w:eastAsia="Arial MT" w:hAnsi="Arial MT" w:cs="Arial MT"/>
                <w:noProof/>
                <w:color w:val="1F3864" w:themeColor="accent1" w:themeShade="80"/>
                <w:sz w:val="16"/>
                <w:szCs w:val="16"/>
                <w:lang w:val="en-GB"/>
              </w:rPr>
              <w:t xml:space="preserve">3.000 gm </w:t>
            </w:r>
          </w:p>
          <w:p w:rsidR="009F2534" w:rsidRPr="00491B2D" w:rsidRDefault="005F170A" w:rsidP="00952CF1">
            <w:pPr>
              <w:widowControl w:val="0"/>
              <w:tabs>
                <w:tab w:val="left" w:pos="899"/>
              </w:tabs>
              <w:autoSpaceDE w:val="0"/>
              <w:autoSpaceDN w:val="0"/>
              <w:adjustRightInd w:val="0"/>
              <w:jc w:val="center"/>
              <w:rPr>
                <w:rFonts w:ascii="Arial MT" w:eastAsia="Arial MT" w:hAnsi="Arial MT" w:cs="Arial MT"/>
                <w:noProof/>
                <w:color w:val="1F3864" w:themeColor="accent1" w:themeShade="80"/>
                <w:sz w:val="16"/>
                <w:szCs w:val="16"/>
                <w:lang w:val="en-GB"/>
              </w:rPr>
            </w:pPr>
            <w:r w:rsidRPr="00491B2D">
              <w:rPr>
                <w:rFonts w:ascii="Arial MT" w:eastAsia="Arial MT" w:hAnsi="Arial MT" w:cs="Arial MT"/>
                <w:noProof/>
                <w:color w:val="1F3864" w:themeColor="accent1" w:themeShade="80"/>
                <w:sz w:val="16"/>
                <w:szCs w:val="16"/>
                <w:lang w:val="en-GB"/>
              </w:rPr>
              <w:t>1</w:t>
            </w:r>
            <w:r w:rsidR="00B2057C" w:rsidRPr="00491B2D">
              <w:rPr>
                <w:rFonts w:ascii="Arial MT" w:eastAsia="Arial MT" w:hAnsi="Arial MT" w:cs="Arial MT"/>
                <w:noProof/>
                <w:color w:val="1F3864" w:themeColor="accent1" w:themeShade="80"/>
                <w:sz w:val="16"/>
                <w:szCs w:val="16"/>
                <w:lang w:val="en-GB"/>
              </w:rPr>
              <w:t>0</w:t>
            </w:r>
            <w:r w:rsidR="00891A68" w:rsidRPr="00491B2D">
              <w:rPr>
                <w:rFonts w:ascii="Arial MT" w:eastAsia="Arial MT" w:hAnsi="Arial MT" w:cs="Arial MT"/>
                <w:noProof/>
                <w:color w:val="1F3864" w:themeColor="accent1" w:themeShade="80"/>
                <w:sz w:val="16"/>
                <w:szCs w:val="16"/>
                <w:lang w:val="en-GB"/>
              </w:rPr>
              <w:t>.00 gm</w:t>
            </w:r>
          </w:p>
          <w:p w:rsidR="00D5022E" w:rsidRPr="00491B2D" w:rsidRDefault="00B2057C" w:rsidP="00A81364">
            <w:pPr>
              <w:widowControl w:val="0"/>
              <w:tabs>
                <w:tab w:val="left" w:pos="899"/>
              </w:tabs>
              <w:autoSpaceDE w:val="0"/>
              <w:autoSpaceDN w:val="0"/>
              <w:adjustRightInd w:val="0"/>
              <w:jc w:val="center"/>
              <w:rPr>
                <w:rFonts w:ascii="Arial MT" w:eastAsia="Arial MT" w:hAnsi="Arial MT" w:cs="Arial MT"/>
                <w:noProof/>
                <w:color w:val="1F3864" w:themeColor="accent1" w:themeShade="80"/>
                <w:sz w:val="16"/>
                <w:szCs w:val="16"/>
                <w:lang w:val="en-GB"/>
              </w:rPr>
            </w:pPr>
            <w:r w:rsidRPr="00491B2D">
              <w:rPr>
                <w:rFonts w:ascii="Arial MT" w:eastAsia="Arial MT" w:hAnsi="Arial MT" w:cs="Arial MT"/>
                <w:noProof/>
                <w:color w:val="1F3864" w:themeColor="accent1" w:themeShade="80"/>
                <w:sz w:val="16"/>
                <w:szCs w:val="16"/>
                <w:lang w:val="en-GB"/>
              </w:rPr>
              <w:t>1</w:t>
            </w:r>
            <w:r w:rsidR="00D5022E" w:rsidRPr="00491B2D">
              <w:rPr>
                <w:rFonts w:ascii="Arial MT" w:eastAsia="Arial MT" w:hAnsi="Arial MT" w:cs="Arial MT"/>
                <w:noProof/>
                <w:color w:val="1F3864" w:themeColor="accent1" w:themeShade="80"/>
                <w:sz w:val="16"/>
                <w:szCs w:val="16"/>
                <w:lang w:val="en-GB"/>
              </w:rPr>
              <w:t>.</w:t>
            </w:r>
            <w:r w:rsidRPr="00491B2D">
              <w:rPr>
                <w:rFonts w:ascii="Arial MT" w:eastAsia="Arial MT" w:hAnsi="Arial MT" w:cs="Arial MT"/>
                <w:noProof/>
                <w:color w:val="1F3864" w:themeColor="accent1" w:themeShade="80"/>
                <w:sz w:val="16"/>
                <w:szCs w:val="16"/>
                <w:lang w:val="en-GB"/>
              </w:rPr>
              <w:t>0</w:t>
            </w:r>
            <w:r w:rsidR="00D5022E" w:rsidRPr="00491B2D">
              <w:rPr>
                <w:rFonts w:ascii="Arial MT" w:eastAsia="Arial MT" w:hAnsi="Arial MT" w:cs="Arial MT"/>
                <w:noProof/>
                <w:color w:val="1F3864" w:themeColor="accent1" w:themeShade="80"/>
                <w:sz w:val="16"/>
                <w:szCs w:val="16"/>
                <w:lang w:val="en-GB"/>
              </w:rPr>
              <w:t>00 gm</w:t>
            </w:r>
          </w:p>
          <w:p w:rsidR="00D5022E" w:rsidRPr="00491B2D" w:rsidRDefault="00B2057C" w:rsidP="00A81364">
            <w:pPr>
              <w:widowControl w:val="0"/>
              <w:tabs>
                <w:tab w:val="left" w:pos="899"/>
              </w:tabs>
              <w:autoSpaceDE w:val="0"/>
              <w:autoSpaceDN w:val="0"/>
              <w:adjustRightInd w:val="0"/>
              <w:jc w:val="center"/>
              <w:rPr>
                <w:rFonts w:ascii="Arial MT" w:eastAsia="Arial MT" w:hAnsi="Arial MT" w:cs="Arial MT"/>
                <w:noProof/>
                <w:color w:val="1F3864" w:themeColor="accent1" w:themeShade="80"/>
                <w:sz w:val="16"/>
                <w:szCs w:val="16"/>
                <w:lang w:val="en-GB"/>
              </w:rPr>
            </w:pPr>
            <w:r w:rsidRPr="00491B2D">
              <w:rPr>
                <w:rFonts w:ascii="Arial MT" w:eastAsia="Arial MT" w:hAnsi="Arial MT" w:cs="Arial MT"/>
                <w:noProof/>
                <w:color w:val="1F3864" w:themeColor="accent1" w:themeShade="80"/>
                <w:sz w:val="16"/>
                <w:szCs w:val="16"/>
                <w:lang w:val="en-GB"/>
              </w:rPr>
              <w:t>0</w:t>
            </w:r>
            <w:r w:rsidR="00D5022E" w:rsidRPr="00491B2D">
              <w:rPr>
                <w:rFonts w:ascii="Arial MT" w:eastAsia="Arial MT" w:hAnsi="Arial MT" w:cs="Arial MT"/>
                <w:noProof/>
                <w:color w:val="1F3864" w:themeColor="accent1" w:themeShade="80"/>
                <w:sz w:val="16"/>
                <w:szCs w:val="16"/>
                <w:lang w:val="en-GB"/>
              </w:rPr>
              <w:t>.</w:t>
            </w:r>
            <w:r w:rsidRPr="00491B2D">
              <w:rPr>
                <w:rFonts w:ascii="Arial MT" w:eastAsia="Arial MT" w:hAnsi="Arial MT" w:cs="Arial MT"/>
                <w:noProof/>
                <w:color w:val="1F3864" w:themeColor="accent1" w:themeShade="80"/>
                <w:sz w:val="16"/>
                <w:szCs w:val="16"/>
                <w:lang w:val="en-GB"/>
              </w:rPr>
              <w:t>5</w:t>
            </w:r>
            <w:r w:rsidR="00D5022E" w:rsidRPr="00491B2D">
              <w:rPr>
                <w:rFonts w:ascii="Arial MT" w:eastAsia="Arial MT" w:hAnsi="Arial MT" w:cs="Arial MT"/>
                <w:noProof/>
                <w:color w:val="1F3864" w:themeColor="accent1" w:themeShade="80"/>
                <w:sz w:val="16"/>
                <w:szCs w:val="16"/>
                <w:lang w:val="en-GB"/>
              </w:rPr>
              <w:t>00 gm</w:t>
            </w:r>
          </w:p>
          <w:p w:rsidR="00D5022E" w:rsidRPr="00491B2D" w:rsidRDefault="00B2057C" w:rsidP="00A81364">
            <w:pPr>
              <w:widowControl w:val="0"/>
              <w:tabs>
                <w:tab w:val="left" w:pos="899"/>
              </w:tabs>
              <w:autoSpaceDE w:val="0"/>
              <w:autoSpaceDN w:val="0"/>
              <w:adjustRightInd w:val="0"/>
              <w:jc w:val="center"/>
              <w:rPr>
                <w:rFonts w:ascii="Arial MT" w:eastAsia="Arial MT" w:hAnsi="Arial MT" w:cs="Arial MT"/>
                <w:noProof/>
                <w:color w:val="1F3864" w:themeColor="accent1" w:themeShade="80"/>
                <w:sz w:val="16"/>
                <w:szCs w:val="16"/>
                <w:lang w:val="en-GB"/>
              </w:rPr>
            </w:pPr>
            <w:r w:rsidRPr="00491B2D">
              <w:rPr>
                <w:rFonts w:ascii="Arial MT" w:eastAsia="Arial MT" w:hAnsi="Arial MT" w:cs="Arial MT"/>
                <w:noProof/>
                <w:color w:val="1F3864" w:themeColor="accent1" w:themeShade="80"/>
                <w:sz w:val="16"/>
                <w:szCs w:val="16"/>
                <w:lang w:val="en-GB"/>
              </w:rPr>
              <w:t>5</w:t>
            </w:r>
            <w:r w:rsidR="00D5022E" w:rsidRPr="00491B2D">
              <w:rPr>
                <w:rFonts w:ascii="Arial MT" w:eastAsia="Arial MT" w:hAnsi="Arial MT" w:cs="Arial MT"/>
                <w:noProof/>
                <w:color w:val="1F3864" w:themeColor="accent1" w:themeShade="80"/>
                <w:sz w:val="16"/>
                <w:szCs w:val="16"/>
                <w:lang w:val="en-GB"/>
              </w:rPr>
              <w:t>.</w:t>
            </w:r>
            <w:r w:rsidRPr="00491B2D">
              <w:rPr>
                <w:rFonts w:ascii="Arial MT" w:eastAsia="Arial MT" w:hAnsi="Arial MT" w:cs="Arial MT"/>
                <w:noProof/>
                <w:color w:val="1F3864" w:themeColor="accent1" w:themeShade="80"/>
                <w:sz w:val="16"/>
                <w:szCs w:val="16"/>
                <w:lang w:val="en-GB"/>
              </w:rPr>
              <w:t>0</w:t>
            </w:r>
            <w:r w:rsidR="00D5022E" w:rsidRPr="00491B2D">
              <w:rPr>
                <w:rFonts w:ascii="Arial MT" w:eastAsia="Arial MT" w:hAnsi="Arial MT" w:cs="Arial MT"/>
                <w:noProof/>
                <w:color w:val="1F3864" w:themeColor="accent1" w:themeShade="80"/>
                <w:sz w:val="16"/>
                <w:szCs w:val="16"/>
                <w:lang w:val="en-GB"/>
              </w:rPr>
              <w:t>00 gm</w:t>
            </w:r>
          </w:p>
          <w:p w:rsidR="00D5022E" w:rsidRPr="00491B2D" w:rsidRDefault="00B2057C" w:rsidP="00A81364">
            <w:pPr>
              <w:widowControl w:val="0"/>
              <w:tabs>
                <w:tab w:val="left" w:pos="899"/>
              </w:tabs>
              <w:autoSpaceDE w:val="0"/>
              <w:autoSpaceDN w:val="0"/>
              <w:adjustRightInd w:val="0"/>
              <w:jc w:val="center"/>
              <w:rPr>
                <w:rFonts w:ascii="Arial MT" w:eastAsia="Arial MT" w:hAnsi="Arial MT" w:cs="Arial MT"/>
                <w:noProof/>
                <w:color w:val="1F3864" w:themeColor="accent1" w:themeShade="80"/>
                <w:sz w:val="16"/>
                <w:szCs w:val="16"/>
                <w:lang w:val="en-GB"/>
              </w:rPr>
            </w:pPr>
            <w:r w:rsidRPr="00491B2D">
              <w:rPr>
                <w:rFonts w:ascii="Arial MT" w:eastAsia="Arial MT" w:hAnsi="Arial MT" w:cs="Arial MT"/>
                <w:noProof/>
                <w:color w:val="1F3864" w:themeColor="accent1" w:themeShade="80"/>
                <w:sz w:val="16"/>
                <w:szCs w:val="16"/>
                <w:lang w:val="en-GB"/>
              </w:rPr>
              <w:t>0.15</w:t>
            </w:r>
            <w:r w:rsidR="00D5022E" w:rsidRPr="00491B2D">
              <w:rPr>
                <w:rFonts w:ascii="Arial MT" w:eastAsia="Arial MT" w:hAnsi="Arial MT" w:cs="Arial MT"/>
                <w:noProof/>
                <w:color w:val="1F3864" w:themeColor="accent1" w:themeShade="80"/>
                <w:sz w:val="16"/>
                <w:szCs w:val="16"/>
                <w:lang w:val="en-GB"/>
              </w:rPr>
              <w:t>0 gm</w:t>
            </w:r>
          </w:p>
          <w:p w:rsidR="006A5EB1" w:rsidRPr="00491B2D" w:rsidRDefault="00B2057C" w:rsidP="00E63C9D">
            <w:pPr>
              <w:widowControl w:val="0"/>
              <w:tabs>
                <w:tab w:val="left" w:pos="899"/>
              </w:tabs>
              <w:autoSpaceDE w:val="0"/>
              <w:autoSpaceDN w:val="0"/>
              <w:adjustRightInd w:val="0"/>
              <w:jc w:val="center"/>
              <w:rPr>
                <w:rFonts w:ascii="Arial MT" w:eastAsia="Arial MT" w:hAnsi="Arial MT" w:cs="Arial MT"/>
                <w:noProof/>
                <w:color w:val="1F3864" w:themeColor="accent1" w:themeShade="80"/>
                <w:sz w:val="16"/>
                <w:szCs w:val="16"/>
                <w:lang w:val="en-GB"/>
              </w:rPr>
            </w:pPr>
            <w:r w:rsidRPr="00491B2D">
              <w:rPr>
                <w:rFonts w:ascii="Arial MT" w:eastAsia="Arial MT" w:hAnsi="Arial MT" w:cs="Arial MT"/>
                <w:noProof/>
                <w:color w:val="1F3864" w:themeColor="accent1" w:themeShade="80"/>
                <w:sz w:val="16"/>
                <w:szCs w:val="16"/>
                <w:lang w:val="en-GB"/>
              </w:rPr>
              <w:t>15</w:t>
            </w:r>
            <w:r w:rsidR="00891A68" w:rsidRPr="00491B2D">
              <w:rPr>
                <w:rFonts w:ascii="Arial MT" w:eastAsia="Arial MT" w:hAnsi="Arial MT" w:cs="Arial MT"/>
                <w:noProof/>
                <w:color w:val="1F3864" w:themeColor="accent1" w:themeShade="80"/>
                <w:sz w:val="16"/>
                <w:szCs w:val="16"/>
                <w:lang w:val="en-GB"/>
              </w:rPr>
              <w:t>.00 gm</w:t>
            </w:r>
          </w:p>
        </w:tc>
      </w:tr>
    </w:tbl>
    <w:p w:rsidR="00306B44" w:rsidRPr="00491B2D" w:rsidRDefault="00306B44" w:rsidP="00306B44">
      <w:pPr>
        <w:autoSpaceDE w:val="0"/>
        <w:autoSpaceDN w:val="0"/>
        <w:adjustRightInd w:val="0"/>
        <w:spacing w:after="0" w:line="240" w:lineRule="auto"/>
        <w:jc w:val="both"/>
        <w:rPr>
          <w:rFonts w:ascii="Arial MT" w:eastAsia="Arial MT" w:hAnsi="Arial MT" w:cs="Arial MT"/>
          <w:noProof/>
          <w:color w:val="1F3864" w:themeColor="accent1" w:themeShade="80"/>
          <w:sz w:val="16"/>
          <w:szCs w:val="16"/>
          <w:lang w:val="en-GB"/>
        </w:rPr>
      </w:pPr>
    </w:p>
    <w:p w:rsidR="003A51FF" w:rsidRPr="00491B2D" w:rsidRDefault="003A51FF" w:rsidP="003A51FF">
      <w:pPr>
        <w:pStyle w:val="NormalWeb"/>
        <w:shd w:val="clear" w:color="auto" w:fill="FFFFFF"/>
        <w:spacing w:before="0" w:beforeAutospacing="0" w:after="240" w:afterAutospacing="0"/>
        <w:jc w:val="both"/>
        <w:rPr>
          <w:rFonts w:ascii="Arial MT" w:eastAsia="Arial MT" w:hAnsi="Arial MT" w:cs="Arial MT"/>
          <w:b/>
          <w:bCs/>
          <w:i/>
          <w:iCs/>
          <w:noProof/>
          <w:color w:val="1F3864" w:themeColor="accent1" w:themeShade="80"/>
          <w:sz w:val="16"/>
          <w:szCs w:val="16"/>
          <w:lang w:val="en-GB"/>
        </w:rPr>
      </w:pPr>
      <w:r w:rsidRPr="00491B2D">
        <w:rPr>
          <w:rFonts w:ascii="Arial MT" w:eastAsia="Arial MT" w:hAnsi="Arial MT" w:cs="Arial MT"/>
          <w:b/>
          <w:bCs/>
          <w:i/>
          <w:iCs/>
          <w:noProof/>
          <w:color w:val="1F3864" w:themeColor="accent1" w:themeShade="80"/>
          <w:sz w:val="16"/>
          <w:szCs w:val="16"/>
          <w:lang w:val="en-GB"/>
        </w:rPr>
        <w:t>Final pH 7.1 ± 0.2 at 25°C</w:t>
      </w:r>
    </w:p>
    <w:p w:rsidR="009C09C9" w:rsidRPr="00491B2D" w:rsidRDefault="005F5F8D" w:rsidP="00F84196">
      <w:pPr>
        <w:widowControl w:val="0"/>
        <w:autoSpaceDE w:val="0"/>
        <w:autoSpaceDN w:val="0"/>
        <w:adjustRightInd w:val="0"/>
        <w:spacing w:line="240" w:lineRule="auto"/>
        <w:ind w:right="45"/>
        <w:jc w:val="both"/>
        <w:rPr>
          <w:rFonts w:ascii="Arial MT" w:eastAsia="Arial MT" w:hAnsi="Arial MT" w:cs="Arial MT"/>
          <w:b/>
          <w:bCs/>
          <w:noProof/>
          <w:color w:val="1F3864" w:themeColor="accent1" w:themeShade="80"/>
          <w:sz w:val="16"/>
          <w:szCs w:val="16"/>
          <w:lang w:val="en-GB"/>
        </w:rPr>
      </w:pPr>
      <w:r w:rsidRPr="00491B2D">
        <w:rPr>
          <w:rFonts w:ascii="Arial MT" w:eastAsia="Arial MT" w:hAnsi="Arial MT" w:cs="Arial MT"/>
          <w:b/>
          <w:bCs/>
          <w:noProof/>
          <w:color w:val="1F3864" w:themeColor="accent1" w:themeShade="80"/>
          <w:sz w:val="16"/>
          <w:szCs w:val="16"/>
          <w:lang w:val="en-GB"/>
        </w:rPr>
        <w:lastRenderedPageBreak/>
        <w:t>PRECAUTIONS AND WARNINGS</w:t>
      </w:r>
    </w:p>
    <w:p w:rsidR="00E822D1" w:rsidRPr="00491B2D" w:rsidRDefault="00E8687C" w:rsidP="00796CEE">
      <w:pPr>
        <w:pStyle w:val="BodyText"/>
        <w:tabs>
          <w:tab w:val="left" w:pos="3874"/>
        </w:tabs>
        <w:ind w:left="0"/>
        <w:jc w:val="both"/>
        <w:rPr>
          <w:rFonts w:ascii="Arial MT" w:eastAsia="Arial MT" w:hAnsi="Arial MT" w:cs="Arial MT"/>
          <w:noProof/>
          <w:color w:val="1F3864" w:themeColor="accent1" w:themeShade="80"/>
          <w:sz w:val="16"/>
          <w:szCs w:val="16"/>
          <w:lang w:val="en-GB"/>
        </w:rPr>
      </w:pPr>
      <w:r w:rsidRPr="00491B2D">
        <w:rPr>
          <w:rFonts w:ascii="Arial MT" w:eastAsia="Arial MT" w:hAnsi="Arial MT" w:cs="Arial MT"/>
          <w:noProof/>
          <w:color w:val="1F3864" w:themeColor="accent1" w:themeShade="80"/>
          <w:sz w:val="16"/>
          <w:szCs w:val="16"/>
          <w:lang w:val="en-GB"/>
        </w:rPr>
        <w:t>Media</w:t>
      </w:r>
      <w:r w:rsidR="00393C16" w:rsidRPr="00491B2D">
        <w:rPr>
          <w:rFonts w:ascii="Arial MT" w:eastAsia="Arial MT" w:hAnsi="Arial MT" w:cs="Arial MT"/>
          <w:noProof/>
          <w:color w:val="1F3864" w:themeColor="accent1" w:themeShade="80"/>
          <w:sz w:val="16"/>
          <w:szCs w:val="16"/>
          <w:lang w:val="en-GB"/>
        </w:rPr>
        <w:t xml:space="preserve"> to be handled by entitled and professionally educated person. Do not ingest or</w:t>
      </w:r>
      <w:r w:rsidR="00796CEE" w:rsidRPr="00491B2D">
        <w:rPr>
          <w:rFonts w:ascii="Arial MT" w:eastAsia="Arial MT" w:hAnsi="Arial MT" w:cs="Arial MT"/>
          <w:noProof/>
          <w:color w:val="1F3864" w:themeColor="accent1" w:themeShade="80"/>
          <w:sz w:val="16"/>
          <w:szCs w:val="16"/>
          <w:lang w:val="en-GB"/>
        </w:rPr>
        <w:t xml:space="preserve"> inhale</w:t>
      </w:r>
      <w:r w:rsidR="006D443B" w:rsidRPr="00491B2D">
        <w:rPr>
          <w:rFonts w:ascii="Arial MT" w:eastAsia="Arial MT" w:hAnsi="Arial MT" w:cs="Arial MT"/>
          <w:noProof/>
          <w:color w:val="1F3864" w:themeColor="accent1" w:themeShade="80"/>
          <w:sz w:val="16"/>
          <w:szCs w:val="16"/>
          <w:lang w:val="en-GB"/>
        </w:rPr>
        <w:t xml:space="preserve">. </w:t>
      </w:r>
    </w:p>
    <w:p w:rsidR="002B1831" w:rsidRPr="00491B2D" w:rsidRDefault="00F27404" w:rsidP="00C3537B">
      <w:pPr>
        <w:autoSpaceDE w:val="0"/>
        <w:autoSpaceDN w:val="0"/>
        <w:adjustRightInd w:val="0"/>
        <w:spacing w:after="0" w:line="240" w:lineRule="auto"/>
        <w:jc w:val="both"/>
        <w:rPr>
          <w:rFonts w:ascii="Arial MT" w:eastAsia="Arial MT" w:hAnsi="Arial MT" w:cs="Arial MT"/>
          <w:noProof/>
          <w:color w:val="1F3864" w:themeColor="accent1" w:themeShade="80"/>
          <w:sz w:val="16"/>
          <w:szCs w:val="16"/>
          <w:lang w:val="en-GB"/>
        </w:rPr>
      </w:pPr>
      <w:r w:rsidRPr="00491B2D">
        <w:rPr>
          <w:rFonts w:ascii="Arial MT" w:eastAsia="Arial MT" w:hAnsi="Arial MT" w:cs="Arial MT"/>
          <w:noProof/>
          <w:color w:val="1F3864" w:themeColor="accent1" w:themeShade="80"/>
          <w:sz w:val="16"/>
          <w:szCs w:val="16"/>
          <w:lang w:val="en-GB"/>
        </w:rPr>
        <w:t>Good Laboratories practices using appropriate precautions should be followed in:</w:t>
      </w:r>
    </w:p>
    <w:p w:rsidR="00F27404" w:rsidRPr="00491B2D" w:rsidRDefault="00F27404" w:rsidP="00393C16">
      <w:pPr>
        <w:pStyle w:val="ListParagraph"/>
        <w:widowControl w:val="0"/>
        <w:numPr>
          <w:ilvl w:val="0"/>
          <w:numId w:val="1"/>
        </w:numPr>
        <w:autoSpaceDE w:val="0"/>
        <w:autoSpaceDN w:val="0"/>
        <w:adjustRightInd w:val="0"/>
        <w:spacing w:line="240" w:lineRule="auto"/>
        <w:ind w:left="180" w:right="45" w:hanging="180"/>
        <w:jc w:val="both"/>
        <w:rPr>
          <w:rFonts w:ascii="Arial MT" w:eastAsia="Arial MT" w:hAnsi="Arial MT" w:cs="Arial MT"/>
          <w:noProof/>
          <w:color w:val="1F3864" w:themeColor="accent1" w:themeShade="80"/>
          <w:sz w:val="16"/>
          <w:szCs w:val="16"/>
          <w:lang w:val="en-GB"/>
        </w:rPr>
      </w:pPr>
      <w:r w:rsidRPr="00491B2D">
        <w:rPr>
          <w:rFonts w:ascii="Arial MT" w:eastAsia="Arial MT" w:hAnsi="Arial MT" w:cs="Arial MT"/>
          <w:noProof/>
          <w:color w:val="1F3864" w:themeColor="accent1" w:themeShade="80"/>
          <w:sz w:val="16"/>
          <w:szCs w:val="16"/>
          <w:lang w:val="en-GB"/>
        </w:rPr>
        <w:t>Wearing personnel protective equipment (overall, gloves, glasses</w:t>
      </w:r>
      <w:r w:rsidR="00E530B4" w:rsidRPr="00491B2D">
        <w:rPr>
          <w:rFonts w:ascii="Arial MT" w:eastAsia="Arial MT" w:hAnsi="Arial MT" w:cs="Arial MT"/>
          <w:noProof/>
          <w:color w:val="1F3864" w:themeColor="accent1" w:themeShade="80"/>
          <w:sz w:val="16"/>
          <w:szCs w:val="16"/>
          <w:lang w:val="en-GB"/>
        </w:rPr>
        <w:t>,</w:t>
      </w:r>
      <w:r w:rsidRPr="00491B2D">
        <w:rPr>
          <w:rFonts w:ascii="Arial MT" w:eastAsia="Arial MT" w:hAnsi="Arial MT" w:cs="Arial MT"/>
          <w:noProof/>
          <w:color w:val="1F3864" w:themeColor="accent1" w:themeShade="80"/>
          <w:sz w:val="16"/>
          <w:szCs w:val="16"/>
          <w:lang w:val="en-GB"/>
        </w:rPr>
        <w:t>)</w:t>
      </w:r>
      <w:r w:rsidR="00023363" w:rsidRPr="00491B2D">
        <w:rPr>
          <w:rFonts w:ascii="Arial MT" w:eastAsia="Arial MT" w:hAnsi="Arial MT" w:cs="Arial MT"/>
          <w:noProof/>
          <w:color w:val="1F3864" w:themeColor="accent1" w:themeShade="80"/>
          <w:sz w:val="16"/>
          <w:szCs w:val="16"/>
          <w:lang w:val="en-GB"/>
        </w:rPr>
        <w:t>.</w:t>
      </w:r>
    </w:p>
    <w:p w:rsidR="00F27404" w:rsidRPr="00491B2D" w:rsidRDefault="00F27404" w:rsidP="00393C16">
      <w:pPr>
        <w:pStyle w:val="ListParagraph"/>
        <w:widowControl w:val="0"/>
        <w:numPr>
          <w:ilvl w:val="0"/>
          <w:numId w:val="1"/>
        </w:numPr>
        <w:autoSpaceDE w:val="0"/>
        <w:autoSpaceDN w:val="0"/>
        <w:adjustRightInd w:val="0"/>
        <w:spacing w:line="240" w:lineRule="auto"/>
        <w:ind w:left="180" w:right="45" w:hanging="180"/>
        <w:jc w:val="both"/>
        <w:rPr>
          <w:rFonts w:ascii="Arial MT" w:eastAsia="Arial MT" w:hAnsi="Arial MT" w:cs="Arial MT"/>
          <w:noProof/>
          <w:color w:val="1F3864" w:themeColor="accent1" w:themeShade="80"/>
          <w:sz w:val="16"/>
          <w:szCs w:val="16"/>
          <w:lang w:val="en-GB"/>
        </w:rPr>
      </w:pPr>
      <w:r w:rsidRPr="00491B2D">
        <w:rPr>
          <w:rFonts w:ascii="Arial MT" w:eastAsia="Arial MT" w:hAnsi="Arial MT" w:cs="Arial MT"/>
          <w:noProof/>
          <w:color w:val="1F3864" w:themeColor="accent1" w:themeShade="80"/>
          <w:sz w:val="16"/>
          <w:szCs w:val="16"/>
          <w:lang w:val="en-GB"/>
        </w:rPr>
        <w:t>Do not pipette by mouth</w:t>
      </w:r>
      <w:r w:rsidR="00023363" w:rsidRPr="00491B2D">
        <w:rPr>
          <w:rFonts w:ascii="Arial MT" w:eastAsia="Arial MT" w:hAnsi="Arial MT" w:cs="Arial MT"/>
          <w:noProof/>
          <w:color w:val="1F3864" w:themeColor="accent1" w:themeShade="80"/>
          <w:sz w:val="16"/>
          <w:szCs w:val="16"/>
          <w:lang w:val="en-GB"/>
        </w:rPr>
        <w:t>.</w:t>
      </w:r>
    </w:p>
    <w:p w:rsidR="00F82C96" w:rsidRPr="00491B2D" w:rsidRDefault="00F82C96" w:rsidP="00393C16">
      <w:pPr>
        <w:pStyle w:val="ListParagraph"/>
        <w:widowControl w:val="0"/>
        <w:numPr>
          <w:ilvl w:val="0"/>
          <w:numId w:val="1"/>
        </w:numPr>
        <w:autoSpaceDE w:val="0"/>
        <w:autoSpaceDN w:val="0"/>
        <w:adjustRightInd w:val="0"/>
        <w:spacing w:line="240" w:lineRule="auto"/>
        <w:ind w:left="180" w:right="45" w:hanging="180"/>
        <w:jc w:val="both"/>
        <w:rPr>
          <w:rFonts w:ascii="Arial MT" w:eastAsia="Arial MT" w:hAnsi="Arial MT" w:cs="Arial MT"/>
          <w:noProof/>
          <w:color w:val="1F3864" w:themeColor="accent1" w:themeShade="80"/>
          <w:sz w:val="16"/>
          <w:szCs w:val="16"/>
          <w:lang w:val="en-GB"/>
        </w:rPr>
      </w:pPr>
      <w:r w:rsidRPr="00491B2D">
        <w:rPr>
          <w:rFonts w:ascii="Arial MT" w:eastAsia="Arial MT" w:hAnsi="Arial MT" w:cs="Arial MT"/>
          <w:noProof/>
          <w:color w:val="1F3864" w:themeColor="accent1" w:themeShade="80"/>
          <w:sz w:val="16"/>
          <w:szCs w:val="16"/>
          <w:lang w:val="en-GB"/>
        </w:rPr>
        <w:t>In case of contact with eyes or skin; rinse immediately with plenty of soap and water. In case of severe injuries; seek medical advice immediately.</w:t>
      </w:r>
    </w:p>
    <w:p w:rsidR="00023363" w:rsidRPr="00491B2D" w:rsidRDefault="00023363" w:rsidP="0094396F">
      <w:pPr>
        <w:pStyle w:val="ListParagraph"/>
        <w:widowControl w:val="0"/>
        <w:numPr>
          <w:ilvl w:val="0"/>
          <w:numId w:val="1"/>
        </w:numPr>
        <w:autoSpaceDE w:val="0"/>
        <w:autoSpaceDN w:val="0"/>
        <w:adjustRightInd w:val="0"/>
        <w:spacing w:after="0" w:line="240" w:lineRule="auto"/>
        <w:ind w:left="180" w:right="45" w:hanging="180"/>
        <w:jc w:val="both"/>
        <w:rPr>
          <w:rFonts w:ascii="Arial MT" w:eastAsia="Arial MT" w:hAnsi="Arial MT" w:cs="Arial MT"/>
          <w:noProof/>
          <w:color w:val="1F3864" w:themeColor="accent1" w:themeShade="80"/>
          <w:sz w:val="16"/>
          <w:szCs w:val="16"/>
          <w:lang w:val="en-GB"/>
        </w:rPr>
      </w:pPr>
      <w:r w:rsidRPr="00491B2D">
        <w:rPr>
          <w:rFonts w:ascii="Arial MT" w:eastAsia="Arial MT" w:hAnsi="Arial MT" w:cs="Arial MT"/>
          <w:noProof/>
          <w:color w:val="1F3864" w:themeColor="accent1" w:themeShade="80"/>
          <w:sz w:val="16"/>
          <w:szCs w:val="16"/>
          <w:lang w:val="en-GB"/>
        </w:rPr>
        <w:t>Respect country requirement</w:t>
      </w:r>
      <w:r w:rsidR="007E0A92" w:rsidRPr="00491B2D">
        <w:rPr>
          <w:rFonts w:ascii="Arial MT" w:eastAsia="Arial MT" w:hAnsi="Arial MT" w:cs="Arial MT"/>
          <w:noProof/>
          <w:color w:val="1F3864" w:themeColor="accent1" w:themeShade="80"/>
          <w:sz w:val="16"/>
          <w:szCs w:val="16"/>
          <w:lang w:val="en-GB"/>
        </w:rPr>
        <w:t xml:space="preserve"> for waste disposal</w:t>
      </w:r>
      <w:r w:rsidRPr="00491B2D">
        <w:rPr>
          <w:rFonts w:ascii="Arial MT" w:eastAsia="Arial MT" w:hAnsi="Arial MT" w:cs="Arial MT"/>
          <w:noProof/>
          <w:color w:val="1F3864" w:themeColor="accent1" w:themeShade="80"/>
          <w:sz w:val="16"/>
          <w:szCs w:val="16"/>
          <w:lang w:val="en-GB"/>
        </w:rPr>
        <w:t>.</w:t>
      </w:r>
    </w:p>
    <w:p w:rsidR="00F02AB0" w:rsidRPr="00491B2D" w:rsidRDefault="000C66DD" w:rsidP="00F02AB0">
      <w:pPr>
        <w:widowControl w:val="0"/>
        <w:autoSpaceDE w:val="0"/>
        <w:autoSpaceDN w:val="0"/>
        <w:adjustRightInd w:val="0"/>
        <w:spacing w:after="0" w:line="240" w:lineRule="auto"/>
        <w:ind w:left="180"/>
        <w:jc w:val="both"/>
        <w:rPr>
          <w:rFonts w:ascii="Arial MT" w:eastAsia="Arial MT" w:hAnsi="Arial MT" w:cs="Arial MT"/>
          <w:noProof/>
          <w:color w:val="1F3864" w:themeColor="accent1" w:themeShade="80"/>
          <w:sz w:val="16"/>
          <w:szCs w:val="16"/>
          <w:lang w:val="en-GB"/>
        </w:rPr>
      </w:pPr>
      <w:r w:rsidRPr="00491B2D">
        <w:rPr>
          <w:rFonts w:ascii="Arial MT" w:eastAsia="Arial MT" w:hAnsi="Arial MT" w:cs="Arial MT"/>
          <w:noProof/>
          <w:color w:val="1F3864" w:themeColor="accent1" w:themeShade="80"/>
          <w:sz w:val="16"/>
          <w:szCs w:val="16"/>
          <w:lang w:val="en-GB"/>
        </w:rPr>
        <w:t xml:space="preserve">S56: dispose of this material and its container at hazardous or </w:t>
      </w:r>
      <w:r w:rsidRPr="00491B2D">
        <w:rPr>
          <w:rFonts w:ascii="Arial MT" w:eastAsia="Arial MT" w:hAnsi="Arial MT" w:cs="Arial MT"/>
          <w:noProof/>
          <w:color w:val="1F3864" w:themeColor="accent1" w:themeShade="80"/>
          <w:sz w:val="16"/>
          <w:szCs w:val="16"/>
          <w:lang w:val="en-GB"/>
        </w:rPr>
        <w:br/>
        <w:t>special waste collection point.</w:t>
      </w:r>
      <w:r w:rsidR="00F02AB0" w:rsidRPr="00491B2D">
        <w:rPr>
          <w:rFonts w:ascii="Arial MT" w:eastAsia="Arial MT" w:hAnsi="Arial MT" w:cs="Arial MT"/>
          <w:noProof/>
          <w:color w:val="1F3864" w:themeColor="accent1" w:themeShade="80"/>
          <w:sz w:val="16"/>
          <w:szCs w:val="16"/>
          <w:lang w:val="en-GB"/>
        </w:rPr>
        <w:t xml:space="preserve"> </w:t>
      </w:r>
    </w:p>
    <w:p w:rsidR="00F02AB0" w:rsidRPr="00491B2D" w:rsidRDefault="000C66DD" w:rsidP="00F02AB0">
      <w:pPr>
        <w:widowControl w:val="0"/>
        <w:autoSpaceDE w:val="0"/>
        <w:autoSpaceDN w:val="0"/>
        <w:adjustRightInd w:val="0"/>
        <w:spacing w:after="0" w:line="240" w:lineRule="auto"/>
        <w:ind w:left="180"/>
        <w:jc w:val="both"/>
        <w:rPr>
          <w:rFonts w:ascii="Arial MT" w:eastAsia="Arial MT" w:hAnsi="Arial MT" w:cs="Arial MT"/>
          <w:noProof/>
          <w:color w:val="1F3864" w:themeColor="accent1" w:themeShade="80"/>
          <w:sz w:val="16"/>
          <w:szCs w:val="16"/>
          <w:lang w:val="en-GB"/>
        </w:rPr>
      </w:pPr>
      <w:r w:rsidRPr="00491B2D">
        <w:rPr>
          <w:rFonts w:ascii="Arial MT" w:eastAsia="Arial MT" w:hAnsi="Arial MT" w:cs="Arial MT"/>
          <w:noProof/>
          <w:color w:val="1F3864" w:themeColor="accent1" w:themeShade="80"/>
          <w:sz w:val="16"/>
          <w:szCs w:val="16"/>
          <w:lang w:val="en-GB"/>
        </w:rPr>
        <w:t>S57: use appropriate container to avoid environmental contamination.</w:t>
      </w:r>
    </w:p>
    <w:p w:rsidR="000C66DD" w:rsidRPr="00491B2D" w:rsidRDefault="000C66DD" w:rsidP="00F02AB0">
      <w:pPr>
        <w:widowControl w:val="0"/>
        <w:autoSpaceDE w:val="0"/>
        <w:autoSpaceDN w:val="0"/>
        <w:adjustRightInd w:val="0"/>
        <w:spacing w:after="0" w:line="240" w:lineRule="auto"/>
        <w:ind w:left="180"/>
        <w:jc w:val="both"/>
        <w:rPr>
          <w:rFonts w:ascii="Arial MT" w:eastAsia="Arial MT" w:hAnsi="Arial MT" w:cs="Arial MT"/>
          <w:noProof/>
          <w:color w:val="1F3864" w:themeColor="accent1" w:themeShade="80"/>
          <w:sz w:val="16"/>
          <w:szCs w:val="16"/>
          <w:lang w:val="en-GB"/>
        </w:rPr>
      </w:pPr>
      <w:r w:rsidRPr="00491B2D">
        <w:rPr>
          <w:rFonts w:ascii="Arial MT" w:eastAsia="Arial MT" w:hAnsi="Arial MT" w:cs="Arial MT"/>
          <w:noProof/>
          <w:color w:val="1F3864" w:themeColor="accent1" w:themeShade="80"/>
          <w:sz w:val="16"/>
          <w:szCs w:val="16"/>
          <w:lang w:val="en-GB"/>
        </w:rPr>
        <w:t xml:space="preserve">S61: avoid release in environment. </w:t>
      </w:r>
    </w:p>
    <w:p w:rsidR="000C66DD" w:rsidRPr="00491B2D" w:rsidRDefault="000C66DD" w:rsidP="000C66DD">
      <w:pPr>
        <w:pStyle w:val="ListParagraph"/>
        <w:widowControl w:val="0"/>
        <w:autoSpaceDE w:val="0"/>
        <w:autoSpaceDN w:val="0"/>
        <w:adjustRightInd w:val="0"/>
        <w:spacing w:after="0" w:line="240" w:lineRule="auto"/>
        <w:ind w:left="180" w:right="45"/>
        <w:jc w:val="both"/>
        <w:rPr>
          <w:rFonts w:ascii="Arial MT" w:eastAsia="Arial MT" w:hAnsi="Arial MT" w:cs="Arial MT"/>
          <w:noProof/>
          <w:color w:val="1F3864" w:themeColor="accent1" w:themeShade="80"/>
          <w:sz w:val="16"/>
          <w:szCs w:val="16"/>
          <w:lang w:val="en-GB"/>
        </w:rPr>
      </w:pPr>
    </w:p>
    <w:p w:rsidR="00F82C96" w:rsidRPr="00491B2D" w:rsidRDefault="00F82C96" w:rsidP="00B2057C">
      <w:pPr>
        <w:widowControl w:val="0"/>
        <w:overflowPunct w:val="0"/>
        <w:autoSpaceDE w:val="0"/>
        <w:autoSpaceDN w:val="0"/>
        <w:adjustRightInd w:val="0"/>
        <w:spacing w:after="0" w:line="240" w:lineRule="auto"/>
        <w:ind w:right="45"/>
        <w:jc w:val="both"/>
        <w:rPr>
          <w:rFonts w:ascii="Arial MT" w:eastAsia="Arial MT" w:hAnsi="Arial MT" w:cs="Arial MT"/>
          <w:noProof/>
          <w:color w:val="1F3864" w:themeColor="accent1" w:themeShade="80"/>
          <w:sz w:val="16"/>
          <w:szCs w:val="16"/>
          <w:lang w:val="en-GB"/>
        </w:rPr>
      </w:pPr>
      <w:r w:rsidRPr="00491B2D">
        <w:rPr>
          <w:rFonts w:ascii="Arial MT" w:eastAsia="Arial MT" w:hAnsi="Arial MT" w:cs="Arial MT"/>
          <w:noProof/>
          <w:color w:val="1F3864" w:themeColor="accent1" w:themeShade="80"/>
          <w:sz w:val="16"/>
          <w:szCs w:val="16"/>
          <w:lang w:val="en-GB"/>
        </w:rPr>
        <w:t>For further information, refer</w:t>
      </w:r>
      <w:r w:rsidR="00796CEE" w:rsidRPr="00491B2D">
        <w:rPr>
          <w:rFonts w:ascii="Arial MT" w:eastAsia="Arial MT" w:hAnsi="Arial MT" w:cs="Arial MT"/>
          <w:noProof/>
          <w:color w:val="1F3864" w:themeColor="accent1" w:themeShade="80"/>
          <w:sz w:val="16"/>
          <w:szCs w:val="16"/>
          <w:lang w:val="en-GB"/>
        </w:rPr>
        <w:t xml:space="preserve"> to </w:t>
      </w:r>
      <w:r w:rsidR="00B2057C" w:rsidRPr="00491B2D">
        <w:rPr>
          <w:rFonts w:ascii="Arial MT" w:eastAsia="Arial MT" w:hAnsi="Arial MT" w:cs="Arial MT"/>
          <w:noProof/>
          <w:color w:val="1F3864" w:themeColor="accent1" w:themeShade="80"/>
          <w:sz w:val="16"/>
          <w:szCs w:val="16"/>
          <w:lang w:val="en-GB"/>
        </w:rPr>
        <w:t>the Bile Esculin Azide agar</w:t>
      </w:r>
      <w:r w:rsidRPr="00491B2D">
        <w:rPr>
          <w:rFonts w:ascii="Arial MT" w:eastAsia="Arial MT" w:hAnsi="Arial MT" w:cs="Arial MT"/>
          <w:noProof/>
          <w:color w:val="1F3864" w:themeColor="accent1" w:themeShade="80"/>
          <w:sz w:val="16"/>
          <w:szCs w:val="16"/>
          <w:lang w:val="en-GB"/>
        </w:rPr>
        <w:t xml:space="preserve"> material safety data sheet.</w:t>
      </w:r>
    </w:p>
    <w:p w:rsidR="007E4DBF" w:rsidRPr="00491B2D" w:rsidRDefault="007E4DBF" w:rsidP="007E4DBF">
      <w:pPr>
        <w:widowControl w:val="0"/>
        <w:autoSpaceDE w:val="0"/>
        <w:autoSpaceDN w:val="0"/>
        <w:adjustRightInd w:val="0"/>
        <w:spacing w:after="0" w:line="240" w:lineRule="auto"/>
        <w:ind w:right="45"/>
        <w:jc w:val="both"/>
        <w:rPr>
          <w:rFonts w:ascii="Arial MT" w:eastAsia="Arial MT" w:hAnsi="Arial MT" w:cs="Arial MT"/>
          <w:b/>
          <w:bCs/>
          <w:noProof/>
          <w:color w:val="1F3864" w:themeColor="accent1" w:themeShade="80"/>
          <w:sz w:val="16"/>
          <w:szCs w:val="16"/>
          <w:lang w:val="en-GB"/>
        </w:rPr>
      </w:pPr>
    </w:p>
    <w:p w:rsidR="007E4DBF" w:rsidRPr="00491B2D" w:rsidRDefault="007E4DBF" w:rsidP="007E4DBF">
      <w:pPr>
        <w:widowControl w:val="0"/>
        <w:autoSpaceDE w:val="0"/>
        <w:autoSpaceDN w:val="0"/>
        <w:adjustRightInd w:val="0"/>
        <w:spacing w:line="240" w:lineRule="auto"/>
        <w:ind w:right="-90"/>
        <w:jc w:val="both"/>
        <w:rPr>
          <w:rFonts w:ascii="Arial MT" w:eastAsia="Arial MT" w:hAnsi="Arial MT" w:cs="Arial MT"/>
          <w:b/>
          <w:bCs/>
          <w:noProof/>
          <w:color w:val="1F3864" w:themeColor="accent1" w:themeShade="80"/>
          <w:sz w:val="16"/>
          <w:szCs w:val="16"/>
          <w:lang w:val="en-GB"/>
        </w:rPr>
      </w:pPr>
      <w:r w:rsidRPr="00491B2D">
        <w:rPr>
          <w:rFonts w:ascii="Arial MT" w:eastAsia="Arial MT" w:hAnsi="Arial MT" w:cs="Arial MT"/>
          <w:b/>
          <w:bCs/>
          <w:noProof/>
          <w:color w:val="1F3864" w:themeColor="accent1" w:themeShade="80"/>
          <w:sz w:val="16"/>
          <w:szCs w:val="16"/>
          <w:lang w:val="en-GB"/>
        </w:rPr>
        <w:t>STORAGE AND STABILITY</w:t>
      </w:r>
    </w:p>
    <w:p w:rsidR="006D5AD4" w:rsidRPr="00491B2D" w:rsidRDefault="003D5FE2" w:rsidP="008B614E">
      <w:pPr>
        <w:pStyle w:val="NormalWeb"/>
        <w:shd w:val="clear" w:color="auto" w:fill="FFFFFF"/>
        <w:spacing w:before="0" w:beforeAutospacing="0" w:after="240" w:afterAutospacing="0"/>
        <w:jc w:val="both"/>
        <w:rPr>
          <w:rFonts w:ascii="Arial MT" w:eastAsia="Arial MT" w:hAnsi="Arial MT" w:cs="Arial MT"/>
          <w:noProof/>
          <w:color w:val="1F3864" w:themeColor="accent1" w:themeShade="80"/>
          <w:sz w:val="16"/>
          <w:szCs w:val="16"/>
          <w:lang w:val="en-GB"/>
        </w:rPr>
      </w:pPr>
      <w:r w:rsidRPr="00491B2D">
        <w:rPr>
          <w:rFonts w:ascii="Arial" w:eastAsia="Times New Roman" w:hAnsi="Arial" w:cs="Arial"/>
          <w:b/>
          <w:bCs/>
          <w:color w:val="1F3863"/>
          <w:kern w:val="2"/>
          <w:sz w:val="16"/>
          <w:szCs w:val="16"/>
          <w:lang w:val="en-GB" w:eastAsia="en-GB"/>
          <w14:ligatures w14:val="standardContextual"/>
        </w:rPr>
        <w:t>Lab.</w:t>
      </w:r>
      <w:r w:rsidRPr="00491B2D">
        <w:rPr>
          <w:rFonts w:ascii="Arial" w:eastAsia="Times New Roman" w:hAnsi="Arial" w:cs="Arial"/>
          <w:b/>
          <w:bCs/>
          <w:color w:val="9BBB59"/>
          <w:kern w:val="2"/>
          <w:sz w:val="16"/>
          <w:szCs w:val="16"/>
          <w:lang w:val="en-GB" w:eastAsia="en-GB"/>
          <w14:ligatures w14:val="standardContextual"/>
        </w:rPr>
        <w:t>Vie</w:t>
      </w:r>
      <w:r w:rsidRPr="00491B2D">
        <w:rPr>
          <w:rFonts w:ascii="Arial" w:eastAsia="Times New Roman" w:hAnsi="Arial" w:cs="Arial"/>
          <w:color w:val="9BBB59"/>
          <w:kern w:val="2"/>
          <w:sz w:val="16"/>
          <w:szCs w:val="16"/>
          <w:lang w:val="en-GB" w:eastAsia="en-GB"/>
          <w14:ligatures w14:val="standardContextual"/>
        </w:rPr>
        <w:t>.</w:t>
      </w:r>
      <w:r w:rsidRPr="00491B2D">
        <w:rPr>
          <w:rFonts w:ascii="Arial MT" w:eastAsia="Arial MT" w:hAnsi="Arial MT" w:cs="Arial MT"/>
          <w:noProof/>
          <w:color w:val="1F3864" w:themeColor="accent1" w:themeShade="80"/>
          <w:sz w:val="16"/>
          <w:szCs w:val="16"/>
          <w:lang w:val="en-GB"/>
        </w:rPr>
        <w:t xml:space="preserve"> </w:t>
      </w:r>
      <w:bookmarkStart w:id="1" w:name="_GoBack"/>
      <w:bookmarkEnd w:id="1"/>
      <w:r w:rsidR="00B2057C" w:rsidRPr="00491B2D">
        <w:rPr>
          <w:rFonts w:ascii="Arial MT" w:eastAsia="Arial MT" w:hAnsi="Arial MT" w:cs="Arial MT"/>
          <w:noProof/>
          <w:color w:val="1F3864" w:themeColor="accent1" w:themeShade="80"/>
          <w:sz w:val="16"/>
          <w:szCs w:val="16"/>
          <w:lang w:val="en-GB"/>
        </w:rPr>
        <w:t xml:space="preserve">Bile </w:t>
      </w:r>
      <w:r w:rsidR="008E2545" w:rsidRPr="00491B2D">
        <w:rPr>
          <w:rFonts w:ascii="Arial MT" w:eastAsia="Arial MT" w:hAnsi="Arial MT" w:cs="Arial MT"/>
          <w:noProof/>
          <w:color w:val="1F3864" w:themeColor="accent1" w:themeShade="80"/>
          <w:sz w:val="16"/>
          <w:szCs w:val="16"/>
          <w:lang w:val="en-GB"/>
        </w:rPr>
        <w:t>Esculin</w:t>
      </w:r>
      <w:r w:rsidR="00B2057C" w:rsidRPr="00491B2D">
        <w:rPr>
          <w:rFonts w:ascii="Arial MT" w:eastAsia="Arial MT" w:hAnsi="Arial MT" w:cs="Arial MT"/>
          <w:noProof/>
          <w:color w:val="1F3864" w:themeColor="accent1" w:themeShade="80"/>
          <w:sz w:val="16"/>
          <w:szCs w:val="16"/>
          <w:lang w:val="en-GB"/>
        </w:rPr>
        <w:t xml:space="preserve"> Azide</w:t>
      </w:r>
      <w:r w:rsidR="00D5022E" w:rsidRPr="00491B2D">
        <w:rPr>
          <w:rFonts w:ascii="Arial MT" w:eastAsia="Arial MT" w:hAnsi="Arial MT" w:cs="Arial MT"/>
          <w:noProof/>
          <w:color w:val="1F3864" w:themeColor="accent1" w:themeShade="80"/>
          <w:sz w:val="16"/>
          <w:szCs w:val="16"/>
          <w:lang w:val="en-GB"/>
        </w:rPr>
        <w:t xml:space="preserve"> </w:t>
      </w:r>
      <w:r w:rsidR="006A5EB1" w:rsidRPr="00491B2D">
        <w:rPr>
          <w:rFonts w:ascii="Arial MT" w:eastAsia="Arial MT" w:hAnsi="Arial MT" w:cs="Arial MT"/>
          <w:noProof/>
          <w:color w:val="1F3864" w:themeColor="accent1" w:themeShade="80"/>
          <w:sz w:val="16"/>
          <w:szCs w:val="16"/>
          <w:lang w:val="en-GB"/>
        </w:rPr>
        <w:t xml:space="preserve">Agar </w:t>
      </w:r>
      <w:r w:rsidR="005A1299" w:rsidRPr="00491B2D">
        <w:rPr>
          <w:rFonts w:ascii="Arial MT" w:eastAsia="Arial MT" w:hAnsi="Arial MT" w:cs="Arial MT"/>
          <w:noProof/>
          <w:color w:val="1F3864" w:themeColor="accent1" w:themeShade="80"/>
          <w:sz w:val="16"/>
          <w:szCs w:val="16"/>
          <w:lang w:val="en-GB"/>
        </w:rPr>
        <w:t xml:space="preserve">are stable until expiration date stated on label when properly stored </w:t>
      </w:r>
      <w:r w:rsidR="008B614E" w:rsidRPr="00491B2D">
        <w:rPr>
          <w:rFonts w:ascii="Arial MT" w:eastAsia="Arial MT" w:hAnsi="Arial MT" w:cs="Arial MT"/>
          <w:noProof/>
          <w:color w:val="1F3864" w:themeColor="accent1" w:themeShade="80"/>
          <w:sz w:val="16"/>
          <w:szCs w:val="16"/>
          <w:lang w:val="en-GB"/>
        </w:rPr>
        <w:t>between 10-30°C in a tightly closed container and the prepared medium at 20-30°C</w:t>
      </w:r>
      <w:r w:rsidR="00D330FB" w:rsidRPr="00491B2D">
        <w:rPr>
          <w:rFonts w:ascii="Arial MT" w:eastAsia="Arial MT" w:hAnsi="Arial MT" w:cs="Arial MT"/>
          <w:noProof/>
          <w:color w:val="1F3864" w:themeColor="accent1" w:themeShade="80"/>
          <w:sz w:val="16"/>
          <w:szCs w:val="16"/>
          <w:lang w:val="en-GB"/>
        </w:rPr>
        <w:t xml:space="preserve">. </w:t>
      </w:r>
      <w:r w:rsidR="00DD2F75" w:rsidRPr="00491B2D">
        <w:rPr>
          <w:rFonts w:ascii="Arial MT" w:eastAsia="Arial MT" w:hAnsi="Arial MT" w:cs="Arial MT"/>
          <w:noProof/>
          <w:color w:val="1F3864" w:themeColor="accent1" w:themeShade="80"/>
          <w:sz w:val="16"/>
          <w:szCs w:val="16"/>
          <w:lang w:val="en-GB"/>
        </w:rPr>
        <w:t xml:space="preserve">Use before expiry date on the label.  On  opening,  product  should  be  properly  stored  dry,  after  tightly  capping  the  bottle  in  order  to  avoid  lump  development due to the hygroscopic nature of the product. Improper storage of the product may lead to lump formation.  Store in a dry ventilated area protected from extremes of temperature and sources of ignition. Seal the container tightly after use.  Product performance is best if used within stated expiry period. </w:t>
      </w:r>
    </w:p>
    <w:p w:rsidR="00DD2F75" w:rsidRPr="00491B2D" w:rsidRDefault="00DD2F75" w:rsidP="00DD2F75">
      <w:pPr>
        <w:widowControl w:val="0"/>
        <w:autoSpaceDE w:val="0"/>
        <w:autoSpaceDN w:val="0"/>
        <w:adjustRightInd w:val="0"/>
        <w:spacing w:line="240" w:lineRule="auto"/>
        <w:ind w:right="45"/>
        <w:jc w:val="both"/>
        <w:rPr>
          <w:rFonts w:ascii="Arial MT" w:eastAsia="Arial MT" w:hAnsi="Arial MT" w:cs="Arial MT"/>
          <w:b/>
          <w:bCs/>
          <w:noProof/>
          <w:color w:val="1F3864" w:themeColor="accent1" w:themeShade="80"/>
          <w:sz w:val="16"/>
          <w:szCs w:val="16"/>
          <w:lang w:val="en-GB"/>
        </w:rPr>
      </w:pPr>
      <w:r w:rsidRPr="00491B2D">
        <w:rPr>
          <w:rFonts w:ascii="Arial MT" w:eastAsia="Arial MT" w:hAnsi="Arial MT" w:cs="Arial MT"/>
          <w:b/>
          <w:bCs/>
          <w:noProof/>
          <w:color w:val="1F3864" w:themeColor="accent1" w:themeShade="80"/>
          <w:sz w:val="16"/>
          <w:szCs w:val="16"/>
          <w:lang w:val="en-GB"/>
        </w:rPr>
        <w:t xml:space="preserve">MEDIA PREPARATION </w:t>
      </w:r>
    </w:p>
    <w:p w:rsidR="00295570" w:rsidRPr="00491B2D" w:rsidRDefault="00B2057C" w:rsidP="00B2057C">
      <w:pPr>
        <w:widowControl w:val="0"/>
        <w:autoSpaceDE w:val="0"/>
        <w:autoSpaceDN w:val="0"/>
        <w:adjustRightInd w:val="0"/>
        <w:spacing w:after="0" w:line="240" w:lineRule="auto"/>
        <w:ind w:right="45"/>
        <w:rPr>
          <w:rFonts w:ascii="Arial MT" w:eastAsia="Arial MT" w:hAnsi="Arial MT" w:cs="Arial MT"/>
          <w:noProof/>
          <w:color w:val="1F3864" w:themeColor="accent1" w:themeShade="80"/>
          <w:sz w:val="16"/>
          <w:szCs w:val="16"/>
          <w:lang w:val="en-GB"/>
        </w:rPr>
      </w:pPr>
      <w:r w:rsidRPr="00491B2D">
        <w:rPr>
          <w:rFonts w:ascii="Arial MT" w:eastAsia="Arial MT" w:hAnsi="Arial MT" w:cs="Arial MT"/>
          <w:noProof/>
          <w:color w:val="1F3864" w:themeColor="accent1" w:themeShade="80"/>
          <w:sz w:val="16"/>
          <w:szCs w:val="16"/>
          <w:lang w:val="en-GB"/>
        </w:rPr>
        <w:t xml:space="preserve">Suspend 56.65 grams in 1000 ml distilled water. Heat to boiling to dissolve the medium completely. Sterilize by autoclaving at 15 </w:t>
      </w:r>
      <w:r w:rsidR="008E2545" w:rsidRPr="00491B2D">
        <w:rPr>
          <w:rFonts w:ascii="Arial MT" w:eastAsia="Arial MT" w:hAnsi="Arial MT" w:cs="Arial MT"/>
          <w:noProof/>
          <w:color w:val="1F3864" w:themeColor="accent1" w:themeShade="80"/>
          <w:sz w:val="16"/>
          <w:szCs w:val="16"/>
          <w:lang w:val="en-GB"/>
        </w:rPr>
        <w:t>lbs.</w:t>
      </w:r>
      <w:r w:rsidRPr="00491B2D">
        <w:rPr>
          <w:rFonts w:ascii="Arial MT" w:eastAsia="Arial MT" w:hAnsi="Arial MT" w:cs="Arial MT"/>
          <w:noProof/>
          <w:color w:val="1F3864" w:themeColor="accent1" w:themeShade="80"/>
          <w:sz w:val="16"/>
          <w:szCs w:val="16"/>
          <w:lang w:val="en-GB"/>
        </w:rPr>
        <w:t xml:space="preserve"> pressure (121°C) for 15 minutes. Cool to 45-50°C. Mix well and pour into sterile Petri plates</w:t>
      </w:r>
      <w:r w:rsidR="002B38F6" w:rsidRPr="00491B2D">
        <w:rPr>
          <w:rFonts w:ascii="Arial MT" w:eastAsia="Arial MT" w:hAnsi="Arial MT" w:cs="Arial MT"/>
          <w:noProof/>
          <w:color w:val="1F3864" w:themeColor="accent1" w:themeShade="80"/>
          <w:sz w:val="16"/>
          <w:szCs w:val="16"/>
          <w:lang w:val="en-GB"/>
        </w:rPr>
        <w:t xml:space="preserve">. </w:t>
      </w:r>
    </w:p>
    <w:p w:rsidR="002B38F6" w:rsidRPr="00491B2D" w:rsidRDefault="002B38F6" w:rsidP="002B38F6">
      <w:pPr>
        <w:widowControl w:val="0"/>
        <w:autoSpaceDE w:val="0"/>
        <w:autoSpaceDN w:val="0"/>
        <w:adjustRightInd w:val="0"/>
        <w:spacing w:after="0" w:line="240" w:lineRule="auto"/>
        <w:ind w:right="45"/>
        <w:rPr>
          <w:rFonts w:ascii="Arial MT" w:eastAsia="Arial MT" w:hAnsi="Arial MT" w:cs="Arial MT"/>
          <w:b/>
          <w:bCs/>
          <w:noProof/>
          <w:color w:val="1F3864" w:themeColor="accent1" w:themeShade="80"/>
          <w:sz w:val="16"/>
          <w:szCs w:val="16"/>
          <w:lang w:val="en-GB"/>
        </w:rPr>
      </w:pPr>
    </w:p>
    <w:p w:rsidR="005A1299" w:rsidRPr="00491B2D" w:rsidRDefault="007E4DBF" w:rsidP="005A1299">
      <w:pPr>
        <w:widowControl w:val="0"/>
        <w:autoSpaceDE w:val="0"/>
        <w:autoSpaceDN w:val="0"/>
        <w:adjustRightInd w:val="0"/>
        <w:spacing w:after="0" w:line="240" w:lineRule="auto"/>
        <w:ind w:right="45"/>
        <w:jc w:val="both"/>
        <w:rPr>
          <w:rFonts w:ascii="Arial MT" w:eastAsia="Arial MT" w:hAnsi="Arial MT" w:cs="Arial MT"/>
          <w:b/>
          <w:bCs/>
          <w:noProof/>
          <w:color w:val="1F3864" w:themeColor="accent1" w:themeShade="80"/>
          <w:sz w:val="16"/>
          <w:szCs w:val="16"/>
          <w:lang w:val="en-GB"/>
        </w:rPr>
      </w:pPr>
      <w:r w:rsidRPr="00491B2D">
        <w:rPr>
          <w:rFonts w:ascii="Arial MT" w:eastAsia="Arial MT" w:hAnsi="Arial MT" w:cs="Arial MT"/>
          <w:b/>
          <w:bCs/>
          <w:noProof/>
          <w:color w:val="1F3864" w:themeColor="accent1" w:themeShade="80"/>
          <w:sz w:val="16"/>
          <w:szCs w:val="16"/>
          <w:lang w:val="en-GB"/>
        </w:rPr>
        <w:t>Deterioration</w:t>
      </w:r>
    </w:p>
    <w:p w:rsidR="00A3165C" w:rsidRPr="00491B2D" w:rsidRDefault="005A1299" w:rsidP="00491B2D">
      <w:pPr>
        <w:shd w:val="clear" w:color="auto" w:fill="FFFFFF"/>
        <w:spacing w:after="0" w:line="240" w:lineRule="auto"/>
        <w:jc w:val="both"/>
        <w:rPr>
          <w:rFonts w:ascii="Arial MT" w:eastAsia="Arial MT" w:hAnsi="Arial MT" w:cs="Arial MT"/>
          <w:noProof/>
          <w:color w:val="1F3864" w:themeColor="accent1" w:themeShade="80"/>
          <w:sz w:val="16"/>
          <w:szCs w:val="16"/>
          <w:lang w:val="en-GB"/>
        </w:rPr>
      </w:pPr>
      <w:r w:rsidRPr="00491B2D">
        <w:rPr>
          <w:rFonts w:ascii="Arial MT" w:eastAsia="Arial MT" w:hAnsi="Arial MT" w:cs="Arial MT"/>
          <w:noProof/>
          <w:color w:val="1F3864" w:themeColor="accent1" w:themeShade="80"/>
          <w:sz w:val="16"/>
          <w:szCs w:val="16"/>
          <w:lang w:val="en-GB"/>
        </w:rPr>
        <w:t>T</w:t>
      </w:r>
      <w:r w:rsidR="007E4DBF" w:rsidRPr="00491B2D">
        <w:rPr>
          <w:rFonts w:ascii="Arial MT" w:eastAsia="Arial MT" w:hAnsi="Arial MT" w:cs="Arial MT"/>
          <w:noProof/>
          <w:color w:val="1F3864" w:themeColor="accent1" w:themeShade="80"/>
          <w:sz w:val="16"/>
          <w:szCs w:val="16"/>
          <w:lang w:val="en-GB"/>
        </w:rPr>
        <w:t xml:space="preserve">he </w:t>
      </w:r>
      <w:r w:rsidR="00D330FB" w:rsidRPr="00491B2D">
        <w:rPr>
          <w:rFonts w:ascii="Arial MT" w:eastAsia="Arial MT" w:hAnsi="Arial MT" w:cs="Arial MT"/>
          <w:noProof/>
          <w:color w:val="1F3864" w:themeColor="accent1" w:themeShade="80"/>
          <w:sz w:val="16"/>
          <w:szCs w:val="16"/>
          <w:lang w:val="en-GB"/>
        </w:rPr>
        <w:t xml:space="preserve">color of </w:t>
      </w:r>
      <w:r w:rsidR="00491B2D" w:rsidRPr="00491B2D">
        <w:rPr>
          <w:rFonts w:ascii="Arial" w:eastAsia="Times New Roman" w:hAnsi="Arial" w:cs="Arial"/>
          <w:b/>
          <w:bCs/>
          <w:color w:val="1F3863"/>
          <w:kern w:val="2"/>
          <w:sz w:val="16"/>
          <w:szCs w:val="16"/>
          <w:lang w:val="en-GB" w:eastAsia="en-GB"/>
          <w14:ligatures w14:val="standardContextual"/>
        </w:rPr>
        <w:t>Lab.</w:t>
      </w:r>
      <w:r w:rsidR="00491B2D" w:rsidRPr="00491B2D">
        <w:rPr>
          <w:rFonts w:ascii="Arial" w:eastAsia="Times New Roman" w:hAnsi="Arial" w:cs="Arial"/>
          <w:b/>
          <w:bCs/>
          <w:color w:val="9BBB59"/>
          <w:kern w:val="2"/>
          <w:sz w:val="16"/>
          <w:szCs w:val="16"/>
          <w:lang w:val="en-GB" w:eastAsia="en-GB"/>
          <w14:ligatures w14:val="standardContextual"/>
        </w:rPr>
        <w:t>Vie</w:t>
      </w:r>
      <w:r w:rsidR="00491B2D" w:rsidRPr="00491B2D">
        <w:rPr>
          <w:rFonts w:ascii="Arial" w:eastAsia="Times New Roman" w:hAnsi="Arial" w:cs="Arial"/>
          <w:color w:val="9BBB59"/>
          <w:kern w:val="2"/>
          <w:sz w:val="16"/>
          <w:szCs w:val="16"/>
          <w:lang w:val="en-GB" w:eastAsia="en-GB"/>
          <w14:ligatures w14:val="standardContextual"/>
        </w:rPr>
        <w:t>.</w:t>
      </w:r>
      <w:r w:rsidR="00491B2D" w:rsidRPr="00491B2D">
        <w:rPr>
          <w:rFonts w:ascii="Arial MT" w:eastAsia="Arial MT" w:hAnsi="Arial MT" w:cs="Arial MT"/>
          <w:noProof/>
          <w:color w:val="1F3864" w:themeColor="accent1" w:themeShade="80"/>
          <w:sz w:val="16"/>
          <w:szCs w:val="16"/>
          <w:lang w:val="en-GB"/>
        </w:rPr>
        <w:t xml:space="preserve"> Bile</w:t>
      </w:r>
      <w:r w:rsidR="008B614E" w:rsidRPr="00491B2D">
        <w:rPr>
          <w:rFonts w:ascii="Arial MT" w:eastAsia="Arial MT" w:hAnsi="Arial MT" w:cs="Arial MT"/>
          <w:noProof/>
          <w:color w:val="1F3864" w:themeColor="accent1" w:themeShade="80"/>
          <w:sz w:val="16"/>
          <w:szCs w:val="16"/>
          <w:lang w:val="en-GB"/>
        </w:rPr>
        <w:t xml:space="preserve"> Esculin Azide </w:t>
      </w:r>
      <w:r w:rsidR="00E63C9D" w:rsidRPr="00491B2D">
        <w:rPr>
          <w:rFonts w:ascii="Arial MT" w:eastAsia="Arial MT" w:hAnsi="Arial MT" w:cs="Arial MT"/>
          <w:noProof/>
          <w:color w:val="1F3864" w:themeColor="accent1" w:themeShade="80"/>
          <w:sz w:val="16"/>
          <w:szCs w:val="16"/>
          <w:lang w:val="en-GB"/>
        </w:rPr>
        <w:t xml:space="preserve">Agar </w:t>
      </w:r>
      <w:r w:rsidR="00E74540" w:rsidRPr="00491B2D">
        <w:rPr>
          <w:rFonts w:ascii="Arial MT" w:eastAsia="Arial MT" w:hAnsi="Arial MT" w:cs="Arial MT"/>
          <w:noProof/>
          <w:color w:val="1F3864" w:themeColor="accent1" w:themeShade="80"/>
          <w:sz w:val="16"/>
          <w:szCs w:val="16"/>
          <w:lang w:val="en-GB"/>
        </w:rPr>
        <w:t xml:space="preserve">is </w:t>
      </w:r>
      <w:r w:rsidR="008B614E" w:rsidRPr="00491B2D">
        <w:rPr>
          <w:rFonts w:ascii="Arial MT" w:eastAsia="Arial MT" w:hAnsi="Arial MT" w:cs="Arial MT"/>
          <w:noProof/>
          <w:color w:val="1F3864" w:themeColor="accent1" w:themeShade="80"/>
          <w:sz w:val="16"/>
          <w:szCs w:val="16"/>
          <w:lang w:val="en-GB"/>
        </w:rPr>
        <w:t>cream to y</w:t>
      </w:r>
      <w:r w:rsidR="009D7723" w:rsidRPr="00491B2D">
        <w:rPr>
          <w:rFonts w:ascii="Arial MT" w:eastAsia="Arial MT" w:hAnsi="Arial MT" w:cs="Arial MT"/>
          <w:noProof/>
          <w:color w:val="1F3864" w:themeColor="accent1" w:themeShade="80"/>
          <w:sz w:val="16"/>
          <w:szCs w:val="16"/>
          <w:lang w:val="en-GB"/>
        </w:rPr>
        <w:t>ellow coloured, homogeneous, free flowing powder</w:t>
      </w:r>
      <w:r w:rsidR="00D330FB" w:rsidRPr="00491B2D">
        <w:rPr>
          <w:rFonts w:ascii="Arial MT" w:eastAsia="Arial MT" w:hAnsi="Arial MT" w:cs="Arial MT"/>
          <w:noProof/>
          <w:color w:val="1F3864" w:themeColor="accent1" w:themeShade="80"/>
          <w:sz w:val="16"/>
          <w:szCs w:val="16"/>
          <w:lang w:val="en-GB"/>
        </w:rPr>
        <w:t xml:space="preserve">. </w:t>
      </w:r>
      <w:r w:rsidR="00A3165C" w:rsidRPr="00491B2D">
        <w:rPr>
          <w:rFonts w:ascii="Arial MT" w:eastAsia="Arial MT" w:hAnsi="Arial MT" w:cs="Arial MT"/>
          <w:noProof/>
          <w:color w:val="1F3864" w:themeColor="accent1" w:themeShade="80"/>
          <w:sz w:val="16"/>
          <w:szCs w:val="16"/>
          <w:lang w:val="en-GB"/>
        </w:rPr>
        <w:t xml:space="preserve">If there are any physical changes, discard the medium. </w:t>
      </w:r>
    </w:p>
    <w:p w:rsidR="007E4DBF" w:rsidRPr="00491B2D" w:rsidRDefault="009F2371" w:rsidP="008B614E">
      <w:pPr>
        <w:shd w:val="clear" w:color="auto" w:fill="FFFFFF"/>
        <w:spacing w:after="0" w:line="240" w:lineRule="auto"/>
        <w:jc w:val="both"/>
        <w:rPr>
          <w:rFonts w:ascii="Arial MT" w:eastAsia="Arial MT" w:hAnsi="Arial MT" w:cs="Arial MT"/>
          <w:noProof/>
          <w:color w:val="1F3864" w:themeColor="accent1" w:themeShade="80"/>
          <w:sz w:val="16"/>
          <w:szCs w:val="16"/>
          <w:lang w:val="en-GB"/>
        </w:rPr>
      </w:pPr>
      <w:r w:rsidRPr="00491B2D">
        <w:rPr>
          <w:rFonts w:ascii="Arial MT" w:eastAsia="Arial MT" w:hAnsi="Arial MT" w:cs="Arial MT"/>
          <w:noProof/>
          <w:color w:val="1F3864" w:themeColor="accent1" w:themeShade="80"/>
          <w:sz w:val="16"/>
          <w:szCs w:val="16"/>
          <w:lang w:val="en-GB"/>
        </w:rPr>
        <w:t xml:space="preserve">The </w:t>
      </w:r>
      <w:r w:rsidR="008B614E" w:rsidRPr="00491B2D">
        <w:rPr>
          <w:rFonts w:ascii="Arial MT" w:eastAsia="Arial MT" w:hAnsi="Arial MT" w:cs="Arial MT"/>
          <w:noProof/>
          <w:color w:val="1F3864" w:themeColor="accent1" w:themeShade="80"/>
          <w:sz w:val="16"/>
          <w:szCs w:val="16"/>
          <w:lang w:val="en-GB"/>
        </w:rPr>
        <w:t>prepared</w:t>
      </w:r>
      <w:r w:rsidRPr="00491B2D">
        <w:rPr>
          <w:rFonts w:ascii="Arial MT" w:eastAsia="Arial MT" w:hAnsi="Arial MT" w:cs="Arial MT"/>
          <w:noProof/>
          <w:color w:val="1F3864" w:themeColor="accent1" w:themeShade="80"/>
          <w:sz w:val="16"/>
          <w:szCs w:val="16"/>
          <w:lang w:val="en-GB"/>
        </w:rPr>
        <w:t xml:space="preserve"> medium is </w:t>
      </w:r>
      <w:r w:rsidR="008B614E" w:rsidRPr="00491B2D">
        <w:rPr>
          <w:rFonts w:ascii="Arial MT" w:eastAsia="Arial MT" w:hAnsi="Arial MT" w:cs="Arial MT"/>
          <w:noProof/>
          <w:color w:val="1F3864" w:themeColor="accent1" w:themeShade="80"/>
          <w:sz w:val="16"/>
          <w:szCs w:val="16"/>
          <w:lang w:val="en-GB"/>
        </w:rPr>
        <w:t>Amber coloured, clear to slightly opalescent gel with a bluish tinge forms in Petri plates</w:t>
      </w:r>
      <w:r w:rsidRPr="00491B2D">
        <w:rPr>
          <w:rFonts w:ascii="Arial MT" w:eastAsia="Arial MT" w:hAnsi="Arial MT" w:cs="Arial MT"/>
          <w:noProof/>
          <w:color w:val="1F3864" w:themeColor="accent1" w:themeShade="80"/>
          <w:sz w:val="16"/>
          <w:szCs w:val="16"/>
          <w:lang w:val="en-GB"/>
        </w:rPr>
        <w:t>,</w:t>
      </w:r>
      <w:r w:rsidR="00A3165C" w:rsidRPr="00491B2D">
        <w:rPr>
          <w:rFonts w:ascii="Arial MT" w:eastAsia="Arial MT" w:hAnsi="Arial MT" w:cs="Arial MT"/>
          <w:noProof/>
          <w:color w:val="1F3864" w:themeColor="accent1" w:themeShade="80"/>
          <w:sz w:val="16"/>
          <w:szCs w:val="16"/>
          <w:lang w:val="en-GB"/>
        </w:rPr>
        <w:t xml:space="preserve"> media should not be used if there are any signs of deterioration (shrinking, cracking, or discoloration), and contaminations.</w:t>
      </w:r>
    </w:p>
    <w:p w:rsidR="009F2371" w:rsidRPr="00491B2D" w:rsidRDefault="009F2371" w:rsidP="009F2371">
      <w:pPr>
        <w:shd w:val="clear" w:color="auto" w:fill="FFFFFF"/>
        <w:spacing w:after="0" w:line="240" w:lineRule="auto"/>
        <w:jc w:val="both"/>
        <w:rPr>
          <w:rFonts w:ascii="Arial MT" w:eastAsia="Arial MT" w:hAnsi="Arial MT" w:cs="Arial MT"/>
          <w:noProof/>
          <w:color w:val="1F3864" w:themeColor="accent1" w:themeShade="80"/>
          <w:sz w:val="16"/>
          <w:szCs w:val="16"/>
          <w:lang w:val="en-GB"/>
        </w:rPr>
      </w:pPr>
    </w:p>
    <w:p w:rsidR="00865C4D" w:rsidRPr="00491B2D" w:rsidRDefault="00796940" w:rsidP="00865C4D">
      <w:pPr>
        <w:widowControl w:val="0"/>
        <w:autoSpaceDE w:val="0"/>
        <w:autoSpaceDN w:val="0"/>
        <w:adjustRightInd w:val="0"/>
        <w:spacing w:line="240" w:lineRule="auto"/>
        <w:ind w:right="45"/>
        <w:jc w:val="both"/>
        <w:rPr>
          <w:rFonts w:ascii="Arial MT" w:eastAsia="Arial MT" w:hAnsi="Arial MT" w:cs="Arial MT"/>
          <w:b/>
          <w:bCs/>
          <w:noProof/>
          <w:color w:val="1F3864" w:themeColor="accent1" w:themeShade="80"/>
          <w:sz w:val="16"/>
          <w:szCs w:val="16"/>
          <w:lang w:val="en-GB"/>
        </w:rPr>
      </w:pPr>
      <w:r w:rsidRPr="00491B2D">
        <w:rPr>
          <w:rFonts w:ascii="Arial MT" w:eastAsia="Arial MT" w:hAnsi="Arial MT" w:cs="Arial MT"/>
          <w:b/>
          <w:bCs/>
          <w:noProof/>
          <w:color w:val="1F3864" w:themeColor="accent1" w:themeShade="80"/>
          <w:sz w:val="16"/>
          <w:szCs w:val="16"/>
          <w:lang w:val="en-GB"/>
        </w:rPr>
        <w:t>SPECIMEN COLLECTION AND PRESERVATION</w:t>
      </w:r>
    </w:p>
    <w:p w:rsidR="00491B2D" w:rsidRPr="00491B2D" w:rsidRDefault="008B614E" w:rsidP="00491B2D">
      <w:pPr>
        <w:widowControl w:val="0"/>
        <w:autoSpaceDE w:val="0"/>
        <w:autoSpaceDN w:val="0"/>
        <w:adjustRightInd w:val="0"/>
        <w:spacing w:line="240" w:lineRule="auto"/>
        <w:ind w:right="45"/>
        <w:jc w:val="both"/>
        <w:rPr>
          <w:rFonts w:ascii="Arial MT" w:eastAsia="Arial MT" w:hAnsi="Arial MT" w:cs="Arial MT"/>
          <w:noProof/>
          <w:color w:val="1F3864" w:themeColor="accent1" w:themeShade="80"/>
          <w:sz w:val="16"/>
          <w:szCs w:val="16"/>
          <w:lang w:val="en-GB"/>
        </w:rPr>
      </w:pPr>
      <w:r w:rsidRPr="00491B2D">
        <w:rPr>
          <w:rFonts w:ascii="Arial MT" w:eastAsia="Arial MT" w:hAnsi="Arial MT" w:cs="Arial MT"/>
          <w:noProof/>
          <w:color w:val="1F3864" w:themeColor="accent1" w:themeShade="80"/>
          <w:sz w:val="16"/>
          <w:szCs w:val="16"/>
          <w:lang w:val="en-GB"/>
        </w:rPr>
        <w:t>Food and dairy samples; Water samples</w:t>
      </w:r>
    </w:p>
    <w:p w:rsidR="00783369" w:rsidRPr="00491B2D" w:rsidRDefault="00783369" w:rsidP="00783369">
      <w:pPr>
        <w:widowControl w:val="0"/>
        <w:autoSpaceDE w:val="0"/>
        <w:autoSpaceDN w:val="0"/>
        <w:adjustRightInd w:val="0"/>
        <w:spacing w:line="240" w:lineRule="auto"/>
        <w:ind w:right="45"/>
        <w:jc w:val="both"/>
        <w:rPr>
          <w:rFonts w:ascii="Arial MT" w:eastAsia="Arial MT" w:hAnsi="Arial MT" w:cs="Arial MT"/>
          <w:b/>
          <w:bCs/>
          <w:noProof/>
          <w:color w:val="1F3864" w:themeColor="accent1" w:themeShade="80"/>
          <w:sz w:val="16"/>
          <w:szCs w:val="16"/>
          <w:lang w:val="en-GB"/>
        </w:rPr>
      </w:pPr>
      <w:r w:rsidRPr="00491B2D">
        <w:rPr>
          <w:rFonts w:ascii="Arial MT" w:eastAsia="Arial MT" w:hAnsi="Arial MT" w:cs="Arial MT"/>
          <w:b/>
          <w:bCs/>
          <w:noProof/>
          <w:color w:val="1F3864" w:themeColor="accent1" w:themeShade="80"/>
          <w:sz w:val="16"/>
          <w:szCs w:val="16"/>
          <w:lang w:val="en-GB"/>
        </w:rPr>
        <w:t>EQUIPMENT REQUIRED NOT PROVIDED</w:t>
      </w:r>
    </w:p>
    <w:p w:rsidR="00783369" w:rsidRPr="00491B2D" w:rsidRDefault="0048032D" w:rsidP="008B614E">
      <w:pPr>
        <w:pStyle w:val="ListParagraph"/>
        <w:widowControl w:val="0"/>
        <w:numPr>
          <w:ilvl w:val="0"/>
          <w:numId w:val="1"/>
        </w:numPr>
        <w:autoSpaceDE w:val="0"/>
        <w:autoSpaceDN w:val="0"/>
        <w:adjustRightInd w:val="0"/>
        <w:spacing w:line="240" w:lineRule="auto"/>
        <w:ind w:left="180" w:right="45" w:hanging="180"/>
        <w:jc w:val="both"/>
        <w:rPr>
          <w:rFonts w:ascii="Arial MT" w:eastAsia="Arial MT" w:hAnsi="Arial MT" w:cs="Arial MT"/>
          <w:noProof/>
          <w:color w:val="1F3864" w:themeColor="accent1" w:themeShade="80"/>
          <w:sz w:val="16"/>
          <w:szCs w:val="16"/>
          <w:lang w:val="en-GB"/>
        </w:rPr>
      </w:pPr>
      <w:r w:rsidRPr="00491B2D">
        <w:rPr>
          <w:rFonts w:ascii="Arial MT" w:eastAsia="Arial MT" w:hAnsi="Arial MT" w:cs="Arial MT"/>
          <w:noProof/>
          <w:color w:val="1F3864" w:themeColor="accent1" w:themeShade="80"/>
          <w:sz w:val="16"/>
          <w:szCs w:val="16"/>
          <w:lang w:val="en-GB"/>
        </w:rPr>
        <w:t xml:space="preserve">Sterile </w:t>
      </w:r>
      <w:r w:rsidR="008B614E" w:rsidRPr="00491B2D">
        <w:rPr>
          <w:rFonts w:ascii="Arial MT" w:eastAsia="Arial MT" w:hAnsi="Arial MT" w:cs="Arial MT"/>
          <w:noProof/>
          <w:color w:val="1F3864" w:themeColor="accent1" w:themeShade="80"/>
          <w:sz w:val="16"/>
          <w:szCs w:val="16"/>
          <w:lang w:val="en-GB"/>
        </w:rPr>
        <w:t>loops</w:t>
      </w:r>
    </w:p>
    <w:p w:rsidR="00910A27" w:rsidRPr="00491B2D" w:rsidRDefault="00910A27" w:rsidP="00AD4BB3">
      <w:pPr>
        <w:pStyle w:val="ListParagraph"/>
        <w:widowControl w:val="0"/>
        <w:numPr>
          <w:ilvl w:val="0"/>
          <w:numId w:val="1"/>
        </w:numPr>
        <w:autoSpaceDE w:val="0"/>
        <w:autoSpaceDN w:val="0"/>
        <w:adjustRightInd w:val="0"/>
        <w:spacing w:line="240" w:lineRule="auto"/>
        <w:ind w:left="180" w:right="45" w:hanging="180"/>
        <w:jc w:val="both"/>
        <w:rPr>
          <w:rFonts w:ascii="Arial MT" w:eastAsia="Arial MT" w:hAnsi="Arial MT" w:cs="Arial MT"/>
          <w:noProof/>
          <w:color w:val="1F3864" w:themeColor="accent1" w:themeShade="80"/>
          <w:sz w:val="16"/>
          <w:szCs w:val="16"/>
          <w:lang w:val="en-GB"/>
        </w:rPr>
      </w:pPr>
      <w:r w:rsidRPr="00491B2D">
        <w:rPr>
          <w:rFonts w:ascii="Arial MT" w:eastAsia="Arial MT" w:hAnsi="Arial MT" w:cs="Arial MT"/>
          <w:noProof/>
          <w:color w:val="1F3864" w:themeColor="accent1" w:themeShade="80"/>
          <w:sz w:val="16"/>
          <w:szCs w:val="16"/>
          <w:lang w:val="en-GB"/>
        </w:rPr>
        <w:t>Sterile petri</w:t>
      </w:r>
      <w:r w:rsidR="002C0FC9" w:rsidRPr="00491B2D">
        <w:rPr>
          <w:rFonts w:ascii="Arial MT" w:eastAsia="Arial MT" w:hAnsi="Arial MT" w:cs="Arial MT"/>
          <w:noProof/>
          <w:color w:val="1F3864" w:themeColor="accent1" w:themeShade="80"/>
          <w:sz w:val="16"/>
          <w:szCs w:val="16"/>
          <w:lang w:val="en-GB"/>
        </w:rPr>
        <w:t>-</w:t>
      </w:r>
      <w:r w:rsidR="00B0021C" w:rsidRPr="00491B2D">
        <w:rPr>
          <w:rFonts w:ascii="Arial MT" w:eastAsia="Arial MT" w:hAnsi="Arial MT" w:cs="Arial MT"/>
          <w:noProof/>
          <w:color w:val="1F3864" w:themeColor="accent1" w:themeShade="80"/>
          <w:sz w:val="16"/>
          <w:szCs w:val="16"/>
          <w:lang w:val="en-GB"/>
        </w:rPr>
        <w:t>dishes</w:t>
      </w:r>
      <w:r w:rsidR="00AD4BB3" w:rsidRPr="00491B2D">
        <w:rPr>
          <w:rFonts w:ascii="Arial MT" w:eastAsia="Arial MT" w:hAnsi="Arial MT" w:cs="Arial MT"/>
          <w:noProof/>
          <w:color w:val="1F3864" w:themeColor="accent1" w:themeShade="80"/>
          <w:sz w:val="16"/>
          <w:szCs w:val="16"/>
          <w:lang w:val="en-GB"/>
        </w:rPr>
        <w:t xml:space="preserve"> </w:t>
      </w:r>
    </w:p>
    <w:p w:rsidR="0093447B" w:rsidRPr="00491B2D" w:rsidRDefault="00910A27" w:rsidP="004E17A1">
      <w:pPr>
        <w:pStyle w:val="ListParagraph"/>
        <w:widowControl w:val="0"/>
        <w:numPr>
          <w:ilvl w:val="0"/>
          <w:numId w:val="1"/>
        </w:numPr>
        <w:autoSpaceDE w:val="0"/>
        <w:autoSpaceDN w:val="0"/>
        <w:adjustRightInd w:val="0"/>
        <w:spacing w:line="240" w:lineRule="auto"/>
        <w:ind w:left="180" w:right="45" w:hanging="180"/>
        <w:jc w:val="both"/>
        <w:rPr>
          <w:rFonts w:ascii="Arial MT" w:eastAsia="Arial MT" w:hAnsi="Arial MT" w:cs="Arial MT"/>
          <w:noProof/>
          <w:color w:val="1F3864" w:themeColor="accent1" w:themeShade="80"/>
          <w:sz w:val="16"/>
          <w:szCs w:val="16"/>
          <w:lang w:val="en-GB"/>
        </w:rPr>
      </w:pPr>
      <w:r w:rsidRPr="00491B2D">
        <w:rPr>
          <w:rFonts w:ascii="Arial MT" w:eastAsia="Arial MT" w:hAnsi="Arial MT" w:cs="Arial MT"/>
          <w:noProof/>
          <w:color w:val="1F3864" w:themeColor="accent1" w:themeShade="80"/>
          <w:sz w:val="16"/>
          <w:szCs w:val="16"/>
          <w:lang w:val="en-GB"/>
        </w:rPr>
        <w:t>Incubator</w:t>
      </w:r>
    </w:p>
    <w:p w:rsidR="004E17A1" w:rsidRPr="00491B2D" w:rsidRDefault="004E17A1" w:rsidP="004E17A1">
      <w:pPr>
        <w:pStyle w:val="ListParagraph"/>
        <w:widowControl w:val="0"/>
        <w:autoSpaceDE w:val="0"/>
        <w:autoSpaceDN w:val="0"/>
        <w:adjustRightInd w:val="0"/>
        <w:spacing w:line="240" w:lineRule="auto"/>
        <w:ind w:left="360" w:right="45"/>
        <w:jc w:val="both"/>
        <w:rPr>
          <w:rFonts w:ascii="Arial MT" w:eastAsia="Arial MT" w:hAnsi="Arial MT" w:cs="Arial MT"/>
          <w:b/>
          <w:bCs/>
          <w:noProof/>
          <w:color w:val="1F3864" w:themeColor="accent1" w:themeShade="80"/>
          <w:sz w:val="16"/>
          <w:szCs w:val="16"/>
          <w:lang w:val="en-GB"/>
        </w:rPr>
      </w:pPr>
    </w:p>
    <w:p w:rsidR="004E17A1" w:rsidRPr="00491B2D" w:rsidRDefault="004E17A1" w:rsidP="004E17A1">
      <w:pPr>
        <w:pStyle w:val="ListParagraph"/>
        <w:widowControl w:val="0"/>
        <w:autoSpaceDE w:val="0"/>
        <w:autoSpaceDN w:val="0"/>
        <w:adjustRightInd w:val="0"/>
        <w:spacing w:line="240" w:lineRule="auto"/>
        <w:ind w:left="0" w:right="45"/>
        <w:jc w:val="both"/>
        <w:rPr>
          <w:rFonts w:ascii="Arial MT" w:eastAsia="Arial MT" w:hAnsi="Arial MT" w:cs="Arial MT"/>
          <w:b/>
          <w:bCs/>
          <w:noProof/>
          <w:color w:val="1F3864" w:themeColor="accent1" w:themeShade="80"/>
          <w:sz w:val="16"/>
          <w:szCs w:val="16"/>
          <w:lang w:val="en-GB"/>
        </w:rPr>
      </w:pPr>
      <w:r w:rsidRPr="00491B2D">
        <w:rPr>
          <w:rFonts w:ascii="Arial MT" w:eastAsia="Arial MT" w:hAnsi="Arial MT" w:cs="Arial MT"/>
          <w:b/>
          <w:bCs/>
          <w:noProof/>
          <w:color w:val="1F3864" w:themeColor="accent1" w:themeShade="80"/>
          <w:sz w:val="16"/>
          <w:szCs w:val="16"/>
          <w:lang w:val="en-GB"/>
        </w:rPr>
        <w:t xml:space="preserve">PERFORMANCE CHARACTERISTICS </w:t>
      </w:r>
    </w:p>
    <w:p w:rsidR="00D5022E" w:rsidRPr="00491B2D" w:rsidRDefault="00962DA5" w:rsidP="00AD4BB3">
      <w:pPr>
        <w:widowControl w:val="0"/>
        <w:autoSpaceDE w:val="0"/>
        <w:autoSpaceDN w:val="0"/>
        <w:adjustRightInd w:val="0"/>
        <w:spacing w:after="0" w:line="240" w:lineRule="auto"/>
        <w:ind w:right="45"/>
        <w:jc w:val="both"/>
        <w:rPr>
          <w:rFonts w:ascii="Arial MT" w:eastAsia="Arial MT" w:hAnsi="Arial MT" w:cs="Arial MT"/>
          <w:noProof/>
          <w:color w:val="1F3864" w:themeColor="accent1" w:themeShade="80"/>
          <w:sz w:val="16"/>
          <w:szCs w:val="16"/>
          <w:lang w:val="en-GB"/>
        </w:rPr>
      </w:pPr>
      <w:r w:rsidRPr="00491B2D">
        <w:rPr>
          <w:rFonts w:ascii="Arial MT" w:eastAsia="Arial MT" w:hAnsi="Arial MT" w:cs="Arial MT"/>
          <w:noProof/>
          <w:color w:val="1F3864" w:themeColor="accent1" w:themeShade="80"/>
          <w:sz w:val="16"/>
          <w:szCs w:val="16"/>
          <w:lang w:val="en-GB"/>
        </w:rPr>
        <w:t>Performance of the medium is expected when used as per the direction on the label within the expiry period when stored at recommended temperature</w:t>
      </w:r>
    </w:p>
    <w:p w:rsidR="00B2057C" w:rsidRPr="00491B2D" w:rsidRDefault="00B2057C" w:rsidP="00AD4BB3">
      <w:pPr>
        <w:widowControl w:val="0"/>
        <w:autoSpaceDE w:val="0"/>
        <w:autoSpaceDN w:val="0"/>
        <w:adjustRightInd w:val="0"/>
        <w:spacing w:after="0" w:line="240" w:lineRule="auto"/>
        <w:ind w:right="45"/>
        <w:jc w:val="both"/>
        <w:rPr>
          <w:rFonts w:ascii="Arial MT" w:eastAsia="Arial MT" w:hAnsi="Arial MT" w:cs="Arial MT"/>
          <w:noProof/>
          <w:color w:val="1F3864" w:themeColor="accent1" w:themeShade="80"/>
          <w:sz w:val="16"/>
          <w:szCs w:val="16"/>
          <w:lang w:val="en-GB"/>
        </w:rPr>
      </w:pPr>
    </w:p>
    <w:tbl>
      <w:tblPr>
        <w:tblpPr w:leftFromText="180" w:rightFromText="180" w:vertAnchor="text" w:horzAnchor="margin" w:tblpY="83"/>
        <w:tblW w:w="5171" w:type="dxa"/>
        <w:tblCellSpacing w:w="15" w:type="dxa"/>
        <w:tblCellMar>
          <w:top w:w="15" w:type="dxa"/>
          <w:left w:w="15" w:type="dxa"/>
          <w:bottom w:w="15" w:type="dxa"/>
          <w:right w:w="15" w:type="dxa"/>
        </w:tblCellMar>
        <w:tblLook w:val="04A0" w:firstRow="1" w:lastRow="0" w:firstColumn="1" w:lastColumn="0" w:noHBand="0" w:noVBand="1"/>
      </w:tblPr>
      <w:tblGrid>
        <w:gridCol w:w="1579"/>
        <w:gridCol w:w="896"/>
        <w:gridCol w:w="2696"/>
      </w:tblGrid>
      <w:tr w:rsidR="00B2057C" w:rsidRPr="00491B2D" w:rsidTr="00491B2D">
        <w:trPr>
          <w:trHeight w:val="20"/>
          <w:tblCellSpacing w:w="15" w:type="dxa"/>
        </w:trPr>
        <w:tc>
          <w:tcPr>
            <w:tcW w:w="1534" w:type="dxa"/>
            <w:shd w:val="clear" w:color="auto" w:fill="auto"/>
            <w:tcMar>
              <w:top w:w="75" w:type="dxa"/>
              <w:left w:w="75" w:type="dxa"/>
              <w:bottom w:w="75" w:type="dxa"/>
              <w:right w:w="75" w:type="dxa"/>
            </w:tcMar>
            <w:vAlign w:val="center"/>
            <w:hideMark/>
          </w:tcPr>
          <w:p w:rsidR="00B2057C" w:rsidRPr="00491B2D" w:rsidRDefault="00B2057C" w:rsidP="008B614E">
            <w:pPr>
              <w:widowControl w:val="0"/>
              <w:autoSpaceDE w:val="0"/>
              <w:autoSpaceDN w:val="0"/>
              <w:adjustRightInd w:val="0"/>
              <w:spacing w:after="0" w:line="240" w:lineRule="auto"/>
              <w:ind w:right="45"/>
              <w:jc w:val="center"/>
              <w:rPr>
                <w:rFonts w:ascii="Arial MT" w:eastAsia="Arial MT" w:hAnsi="Arial MT" w:cs="Arial MT"/>
                <w:noProof/>
                <w:color w:val="1F3864" w:themeColor="accent1" w:themeShade="80"/>
                <w:sz w:val="16"/>
                <w:szCs w:val="16"/>
                <w:lang w:val="en-GB"/>
              </w:rPr>
            </w:pPr>
            <w:r w:rsidRPr="00491B2D">
              <w:rPr>
                <w:rFonts w:ascii="Arial MT" w:eastAsia="Arial MT" w:hAnsi="Arial MT" w:cs="Arial MT"/>
                <w:noProof/>
                <w:color w:val="1F3864" w:themeColor="accent1" w:themeShade="80"/>
                <w:sz w:val="16"/>
                <w:szCs w:val="16"/>
                <w:lang w:val="en-GB"/>
              </w:rPr>
              <w:lastRenderedPageBreak/>
              <w:t>Organism</w:t>
            </w:r>
          </w:p>
        </w:tc>
        <w:tc>
          <w:tcPr>
            <w:tcW w:w="866" w:type="dxa"/>
            <w:shd w:val="clear" w:color="auto" w:fill="auto"/>
            <w:tcMar>
              <w:top w:w="75" w:type="dxa"/>
              <w:left w:w="75" w:type="dxa"/>
              <w:bottom w:w="75" w:type="dxa"/>
              <w:right w:w="75" w:type="dxa"/>
            </w:tcMar>
            <w:vAlign w:val="center"/>
            <w:hideMark/>
          </w:tcPr>
          <w:p w:rsidR="00B2057C" w:rsidRPr="00491B2D" w:rsidRDefault="00B2057C" w:rsidP="008B614E">
            <w:pPr>
              <w:widowControl w:val="0"/>
              <w:autoSpaceDE w:val="0"/>
              <w:autoSpaceDN w:val="0"/>
              <w:adjustRightInd w:val="0"/>
              <w:spacing w:after="0" w:line="240" w:lineRule="auto"/>
              <w:ind w:right="45"/>
              <w:jc w:val="center"/>
              <w:rPr>
                <w:rFonts w:ascii="Arial MT" w:eastAsia="Arial MT" w:hAnsi="Arial MT" w:cs="Arial MT"/>
                <w:noProof/>
                <w:color w:val="1F3864" w:themeColor="accent1" w:themeShade="80"/>
                <w:sz w:val="16"/>
                <w:szCs w:val="16"/>
                <w:lang w:val="en-GB"/>
              </w:rPr>
            </w:pPr>
            <w:r w:rsidRPr="00491B2D">
              <w:rPr>
                <w:rFonts w:ascii="Arial MT" w:eastAsia="Arial MT" w:hAnsi="Arial MT" w:cs="Arial MT"/>
                <w:noProof/>
                <w:color w:val="1F3864" w:themeColor="accent1" w:themeShade="80"/>
                <w:sz w:val="16"/>
                <w:szCs w:val="16"/>
                <w:lang w:val="en-GB"/>
              </w:rPr>
              <w:t>Growth</w:t>
            </w:r>
          </w:p>
        </w:tc>
        <w:tc>
          <w:tcPr>
            <w:tcW w:w="2651" w:type="dxa"/>
            <w:shd w:val="clear" w:color="auto" w:fill="auto"/>
            <w:vAlign w:val="center"/>
          </w:tcPr>
          <w:p w:rsidR="00B2057C" w:rsidRPr="00491B2D" w:rsidRDefault="008B614E" w:rsidP="008B614E">
            <w:pPr>
              <w:widowControl w:val="0"/>
              <w:autoSpaceDE w:val="0"/>
              <w:autoSpaceDN w:val="0"/>
              <w:adjustRightInd w:val="0"/>
              <w:spacing w:after="0" w:line="240" w:lineRule="auto"/>
              <w:ind w:right="45"/>
              <w:jc w:val="center"/>
              <w:rPr>
                <w:rFonts w:ascii="Arial MT" w:eastAsia="Arial MT" w:hAnsi="Arial MT" w:cs="Arial MT"/>
                <w:noProof/>
                <w:color w:val="1F3864" w:themeColor="accent1" w:themeShade="80"/>
                <w:sz w:val="16"/>
                <w:szCs w:val="16"/>
                <w:lang w:val="en-GB"/>
              </w:rPr>
            </w:pPr>
            <w:r w:rsidRPr="00491B2D">
              <w:rPr>
                <w:rFonts w:ascii="Arial MT" w:eastAsia="Arial MT" w:hAnsi="Arial MT" w:cs="Arial MT"/>
                <w:noProof/>
                <w:color w:val="1F3864" w:themeColor="accent1" w:themeShade="80"/>
                <w:sz w:val="16"/>
                <w:szCs w:val="16"/>
                <w:lang w:val="en-GB"/>
              </w:rPr>
              <w:t>Esculine Hydrolysis</w:t>
            </w:r>
          </w:p>
        </w:tc>
      </w:tr>
      <w:tr w:rsidR="00B2057C" w:rsidRPr="00491B2D" w:rsidTr="00491B2D">
        <w:trPr>
          <w:trHeight w:val="20"/>
          <w:tblCellSpacing w:w="15" w:type="dxa"/>
        </w:trPr>
        <w:tc>
          <w:tcPr>
            <w:tcW w:w="1534" w:type="dxa"/>
            <w:shd w:val="clear" w:color="auto" w:fill="auto"/>
            <w:tcMar>
              <w:top w:w="75" w:type="dxa"/>
              <w:left w:w="75" w:type="dxa"/>
              <w:bottom w:w="75" w:type="dxa"/>
              <w:right w:w="75" w:type="dxa"/>
            </w:tcMar>
            <w:vAlign w:val="center"/>
            <w:hideMark/>
          </w:tcPr>
          <w:p w:rsidR="00B2057C" w:rsidRPr="00491B2D" w:rsidRDefault="008B614E" w:rsidP="008B614E">
            <w:pPr>
              <w:widowControl w:val="0"/>
              <w:autoSpaceDE w:val="0"/>
              <w:autoSpaceDN w:val="0"/>
              <w:adjustRightInd w:val="0"/>
              <w:spacing w:after="0" w:line="240" w:lineRule="auto"/>
              <w:ind w:right="45"/>
              <w:rPr>
                <w:rFonts w:ascii="Arial MT" w:eastAsia="Arial MT" w:hAnsi="Arial MT" w:cs="Arial MT"/>
                <w:noProof/>
                <w:color w:val="1F3864" w:themeColor="accent1" w:themeShade="80"/>
                <w:sz w:val="16"/>
                <w:szCs w:val="16"/>
                <w:lang w:val="en-GB"/>
              </w:rPr>
            </w:pPr>
            <w:r w:rsidRPr="00491B2D">
              <w:rPr>
                <w:rFonts w:ascii="Arial MT" w:eastAsia="Arial MT" w:hAnsi="Arial MT" w:cs="Arial MT"/>
                <w:noProof/>
                <w:color w:val="1F3864" w:themeColor="accent1" w:themeShade="80"/>
                <w:sz w:val="16"/>
                <w:szCs w:val="16"/>
                <w:lang w:val="en-GB"/>
              </w:rPr>
              <w:t>Enterococcus faecalis ATCC 29212</w:t>
            </w:r>
          </w:p>
        </w:tc>
        <w:tc>
          <w:tcPr>
            <w:tcW w:w="866" w:type="dxa"/>
            <w:shd w:val="clear" w:color="auto" w:fill="auto"/>
            <w:tcMar>
              <w:top w:w="75" w:type="dxa"/>
              <w:left w:w="75" w:type="dxa"/>
              <w:bottom w:w="75" w:type="dxa"/>
              <w:right w:w="75" w:type="dxa"/>
            </w:tcMar>
            <w:vAlign w:val="center"/>
            <w:hideMark/>
          </w:tcPr>
          <w:p w:rsidR="00B2057C" w:rsidRPr="00491B2D" w:rsidRDefault="008B614E" w:rsidP="00B2057C">
            <w:pPr>
              <w:widowControl w:val="0"/>
              <w:autoSpaceDE w:val="0"/>
              <w:autoSpaceDN w:val="0"/>
              <w:adjustRightInd w:val="0"/>
              <w:spacing w:after="0" w:line="240" w:lineRule="auto"/>
              <w:ind w:right="45"/>
              <w:jc w:val="both"/>
              <w:rPr>
                <w:rFonts w:ascii="Arial MT" w:eastAsia="Arial MT" w:hAnsi="Arial MT" w:cs="Arial MT"/>
                <w:noProof/>
                <w:color w:val="1F3864" w:themeColor="accent1" w:themeShade="80"/>
                <w:sz w:val="16"/>
                <w:szCs w:val="16"/>
                <w:lang w:val="en-GB"/>
              </w:rPr>
            </w:pPr>
            <w:r w:rsidRPr="00491B2D">
              <w:rPr>
                <w:rFonts w:ascii="Arial MT" w:eastAsia="Arial MT" w:hAnsi="Arial MT" w:cs="Arial MT"/>
                <w:noProof/>
                <w:color w:val="1F3864" w:themeColor="accent1" w:themeShade="80"/>
                <w:sz w:val="16"/>
                <w:szCs w:val="16"/>
                <w:lang w:val="en-GB"/>
              </w:rPr>
              <w:t>G</w:t>
            </w:r>
            <w:r w:rsidR="00B2057C" w:rsidRPr="00491B2D">
              <w:rPr>
                <w:rFonts w:ascii="Arial MT" w:eastAsia="Arial MT" w:hAnsi="Arial MT" w:cs="Arial MT"/>
                <w:noProof/>
                <w:color w:val="1F3864" w:themeColor="accent1" w:themeShade="80"/>
                <w:sz w:val="16"/>
                <w:szCs w:val="16"/>
                <w:lang w:val="en-GB"/>
              </w:rPr>
              <w:t>ood -luxuriant</w:t>
            </w:r>
          </w:p>
        </w:tc>
        <w:tc>
          <w:tcPr>
            <w:tcW w:w="2651" w:type="dxa"/>
            <w:shd w:val="clear" w:color="auto" w:fill="auto"/>
            <w:vAlign w:val="center"/>
          </w:tcPr>
          <w:p w:rsidR="00B2057C" w:rsidRPr="00491B2D" w:rsidRDefault="008B614E" w:rsidP="008B614E">
            <w:pPr>
              <w:widowControl w:val="0"/>
              <w:autoSpaceDE w:val="0"/>
              <w:autoSpaceDN w:val="0"/>
              <w:adjustRightInd w:val="0"/>
              <w:spacing w:after="0" w:line="240" w:lineRule="auto"/>
              <w:ind w:right="45"/>
              <w:jc w:val="center"/>
              <w:rPr>
                <w:rFonts w:ascii="Arial MT" w:eastAsia="Arial MT" w:hAnsi="Arial MT" w:cs="Arial MT"/>
                <w:noProof/>
                <w:color w:val="1F3864" w:themeColor="accent1" w:themeShade="80"/>
                <w:sz w:val="16"/>
                <w:szCs w:val="16"/>
                <w:lang w:val="en-GB"/>
              </w:rPr>
            </w:pPr>
            <w:r w:rsidRPr="00491B2D">
              <w:rPr>
                <w:rFonts w:ascii="Arial MT" w:eastAsia="Arial MT" w:hAnsi="Arial MT" w:cs="Arial MT"/>
                <w:noProof/>
                <w:color w:val="1F3864" w:themeColor="accent1" w:themeShade="80"/>
                <w:sz w:val="16"/>
                <w:szCs w:val="16"/>
                <w:lang w:val="en-GB"/>
              </w:rPr>
              <w:t>positive reaction, blackening of medium around the colony</w:t>
            </w:r>
          </w:p>
        </w:tc>
      </w:tr>
      <w:tr w:rsidR="00B2057C" w:rsidRPr="00491B2D" w:rsidTr="00491B2D">
        <w:trPr>
          <w:trHeight w:val="20"/>
          <w:tblCellSpacing w:w="15" w:type="dxa"/>
        </w:trPr>
        <w:tc>
          <w:tcPr>
            <w:tcW w:w="1534" w:type="dxa"/>
            <w:shd w:val="clear" w:color="auto" w:fill="auto"/>
            <w:tcMar>
              <w:top w:w="75" w:type="dxa"/>
              <w:left w:w="75" w:type="dxa"/>
              <w:bottom w:w="75" w:type="dxa"/>
              <w:right w:w="75" w:type="dxa"/>
            </w:tcMar>
            <w:vAlign w:val="center"/>
            <w:hideMark/>
          </w:tcPr>
          <w:p w:rsidR="00B2057C" w:rsidRPr="00491B2D" w:rsidRDefault="008B614E" w:rsidP="008B614E">
            <w:pPr>
              <w:widowControl w:val="0"/>
              <w:autoSpaceDE w:val="0"/>
              <w:autoSpaceDN w:val="0"/>
              <w:adjustRightInd w:val="0"/>
              <w:spacing w:after="0" w:line="240" w:lineRule="auto"/>
              <w:ind w:right="45"/>
              <w:rPr>
                <w:rFonts w:ascii="Arial MT" w:eastAsia="Arial MT" w:hAnsi="Arial MT" w:cs="Arial MT"/>
                <w:noProof/>
                <w:color w:val="1F3864" w:themeColor="accent1" w:themeShade="80"/>
                <w:sz w:val="16"/>
                <w:szCs w:val="16"/>
                <w:lang w:val="en-GB"/>
              </w:rPr>
            </w:pPr>
            <w:r w:rsidRPr="00491B2D">
              <w:rPr>
                <w:rFonts w:ascii="Arial MT" w:eastAsia="Arial MT" w:hAnsi="Arial MT" w:cs="Arial MT"/>
                <w:noProof/>
                <w:color w:val="1F3864" w:themeColor="accent1" w:themeShade="80"/>
                <w:sz w:val="16"/>
                <w:szCs w:val="16"/>
                <w:lang w:val="en-GB"/>
              </w:rPr>
              <w:t>Esch erichia coli ATCC 25922</w:t>
            </w:r>
          </w:p>
        </w:tc>
        <w:tc>
          <w:tcPr>
            <w:tcW w:w="866" w:type="dxa"/>
            <w:shd w:val="clear" w:color="auto" w:fill="auto"/>
            <w:tcMar>
              <w:top w:w="75" w:type="dxa"/>
              <w:left w:w="75" w:type="dxa"/>
              <w:bottom w:w="75" w:type="dxa"/>
              <w:right w:w="75" w:type="dxa"/>
            </w:tcMar>
            <w:vAlign w:val="center"/>
            <w:hideMark/>
          </w:tcPr>
          <w:p w:rsidR="00B2057C" w:rsidRPr="00491B2D" w:rsidRDefault="008B614E" w:rsidP="00B2057C">
            <w:pPr>
              <w:widowControl w:val="0"/>
              <w:autoSpaceDE w:val="0"/>
              <w:autoSpaceDN w:val="0"/>
              <w:adjustRightInd w:val="0"/>
              <w:spacing w:after="0" w:line="240" w:lineRule="auto"/>
              <w:ind w:right="45"/>
              <w:jc w:val="both"/>
              <w:rPr>
                <w:rFonts w:ascii="Arial MT" w:eastAsia="Arial MT" w:hAnsi="Arial MT" w:cs="Arial MT"/>
                <w:noProof/>
                <w:color w:val="1F3864" w:themeColor="accent1" w:themeShade="80"/>
                <w:sz w:val="16"/>
                <w:szCs w:val="16"/>
                <w:lang w:val="en-GB"/>
              </w:rPr>
            </w:pPr>
            <w:r w:rsidRPr="00491B2D">
              <w:rPr>
                <w:rFonts w:ascii="Arial MT" w:eastAsia="Arial MT" w:hAnsi="Arial MT" w:cs="Arial MT"/>
                <w:noProof/>
                <w:color w:val="1F3864" w:themeColor="accent1" w:themeShade="80"/>
                <w:sz w:val="16"/>
                <w:szCs w:val="16"/>
                <w:lang w:val="en-GB"/>
              </w:rPr>
              <w:t>Inhibited</w:t>
            </w:r>
          </w:p>
        </w:tc>
        <w:tc>
          <w:tcPr>
            <w:tcW w:w="2651" w:type="dxa"/>
            <w:shd w:val="clear" w:color="auto" w:fill="auto"/>
            <w:vAlign w:val="center"/>
          </w:tcPr>
          <w:p w:rsidR="00B2057C" w:rsidRPr="00491B2D" w:rsidRDefault="008B614E" w:rsidP="008B614E">
            <w:pPr>
              <w:widowControl w:val="0"/>
              <w:autoSpaceDE w:val="0"/>
              <w:autoSpaceDN w:val="0"/>
              <w:adjustRightInd w:val="0"/>
              <w:spacing w:after="0" w:line="240" w:lineRule="auto"/>
              <w:ind w:right="45"/>
              <w:jc w:val="center"/>
              <w:rPr>
                <w:rFonts w:ascii="Arial MT" w:eastAsia="Arial MT" w:hAnsi="Arial MT" w:cs="Arial MT"/>
                <w:noProof/>
                <w:color w:val="1F3864" w:themeColor="accent1" w:themeShade="80"/>
                <w:sz w:val="16"/>
                <w:szCs w:val="16"/>
                <w:lang w:val="en-GB"/>
              </w:rPr>
            </w:pPr>
            <w:r w:rsidRPr="00491B2D">
              <w:rPr>
                <w:rFonts w:ascii="Arial MT" w:eastAsia="Arial MT" w:hAnsi="Arial MT" w:cs="Arial MT"/>
                <w:noProof/>
                <w:color w:val="1F3864" w:themeColor="accent1" w:themeShade="80"/>
                <w:sz w:val="16"/>
                <w:szCs w:val="16"/>
                <w:lang w:val="en-GB"/>
              </w:rPr>
              <w:t>-</w:t>
            </w:r>
          </w:p>
        </w:tc>
      </w:tr>
      <w:tr w:rsidR="00B2057C" w:rsidRPr="00491B2D" w:rsidTr="00491B2D">
        <w:trPr>
          <w:trHeight w:val="20"/>
          <w:tblCellSpacing w:w="15" w:type="dxa"/>
        </w:trPr>
        <w:tc>
          <w:tcPr>
            <w:tcW w:w="1534" w:type="dxa"/>
            <w:shd w:val="clear" w:color="auto" w:fill="auto"/>
            <w:tcMar>
              <w:top w:w="75" w:type="dxa"/>
              <w:left w:w="75" w:type="dxa"/>
              <w:bottom w:w="75" w:type="dxa"/>
              <w:right w:w="75" w:type="dxa"/>
            </w:tcMar>
            <w:vAlign w:val="center"/>
            <w:hideMark/>
          </w:tcPr>
          <w:p w:rsidR="00B2057C" w:rsidRPr="00491B2D" w:rsidRDefault="008B614E" w:rsidP="008B614E">
            <w:pPr>
              <w:widowControl w:val="0"/>
              <w:autoSpaceDE w:val="0"/>
              <w:autoSpaceDN w:val="0"/>
              <w:adjustRightInd w:val="0"/>
              <w:spacing w:after="0" w:line="240" w:lineRule="auto"/>
              <w:ind w:right="45"/>
              <w:rPr>
                <w:rFonts w:ascii="Arial MT" w:eastAsia="Arial MT" w:hAnsi="Arial MT" w:cs="Arial MT"/>
                <w:noProof/>
                <w:color w:val="1F3864" w:themeColor="accent1" w:themeShade="80"/>
                <w:sz w:val="16"/>
                <w:szCs w:val="16"/>
                <w:lang w:val="en-GB"/>
              </w:rPr>
            </w:pPr>
            <w:r w:rsidRPr="00491B2D">
              <w:rPr>
                <w:rFonts w:ascii="Arial MT" w:eastAsia="Arial MT" w:hAnsi="Arial MT" w:cs="Arial MT"/>
                <w:noProof/>
                <w:color w:val="1F3864" w:themeColor="accent1" w:themeShade="80"/>
                <w:sz w:val="16"/>
                <w:szCs w:val="16"/>
                <w:lang w:val="en-GB"/>
              </w:rPr>
              <w:t>Staphylococcus aureus ATCC 25923</w:t>
            </w:r>
          </w:p>
        </w:tc>
        <w:tc>
          <w:tcPr>
            <w:tcW w:w="866" w:type="dxa"/>
            <w:shd w:val="clear" w:color="auto" w:fill="auto"/>
            <w:tcMar>
              <w:top w:w="75" w:type="dxa"/>
              <w:left w:w="75" w:type="dxa"/>
              <w:bottom w:w="75" w:type="dxa"/>
              <w:right w:w="75" w:type="dxa"/>
            </w:tcMar>
            <w:vAlign w:val="center"/>
            <w:hideMark/>
          </w:tcPr>
          <w:p w:rsidR="00B2057C" w:rsidRPr="00491B2D" w:rsidRDefault="008B614E" w:rsidP="008B614E">
            <w:pPr>
              <w:widowControl w:val="0"/>
              <w:autoSpaceDE w:val="0"/>
              <w:autoSpaceDN w:val="0"/>
              <w:adjustRightInd w:val="0"/>
              <w:spacing w:after="0" w:line="240" w:lineRule="auto"/>
              <w:ind w:right="45"/>
              <w:jc w:val="both"/>
              <w:rPr>
                <w:rFonts w:ascii="Arial MT" w:eastAsia="Arial MT" w:hAnsi="Arial MT" w:cs="Arial MT"/>
                <w:noProof/>
                <w:color w:val="1F3864" w:themeColor="accent1" w:themeShade="80"/>
                <w:sz w:val="16"/>
                <w:szCs w:val="16"/>
                <w:lang w:val="en-GB"/>
              </w:rPr>
            </w:pPr>
            <w:r w:rsidRPr="00491B2D">
              <w:rPr>
                <w:rFonts w:ascii="Arial MT" w:eastAsia="Arial MT" w:hAnsi="Arial MT" w:cs="Arial MT"/>
                <w:noProof/>
                <w:color w:val="1F3864" w:themeColor="accent1" w:themeShade="80"/>
                <w:sz w:val="16"/>
                <w:szCs w:val="16"/>
                <w:lang w:val="en-GB"/>
              </w:rPr>
              <w:t>G</w:t>
            </w:r>
            <w:r w:rsidR="00B2057C" w:rsidRPr="00491B2D">
              <w:rPr>
                <w:rFonts w:ascii="Arial MT" w:eastAsia="Arial MT" w:hAnsi="Arial MT" w:cs="Arial MT"/>
                <w:noProof/>
                <w:color w:val="1F3864" w:themeColor="accent1" w:themeShade="80"/>
                <w:sz w:val="16"/>
                <w:szCs w:val="16"/>
                <w:lang w:val="en-GB"/>
              </w:rPr>
              <w:t>ood</w:t>
            </w:r>
          </w:p>
        </w:tc>
        <w:tc>
          <w:tcPr>
            <w:tcW w:w="2651" w:type="dxa"/>
            <w:shd w:val="clear" w:color="auto" w:fill="auto"/>
            <w:vAlign w:val="center"/>
          </w:tcPr>
          <w:p w:rsidR="00B2057C" w:rsidRPr="00491B2D" w:rsidRDefault="008B614E" w:rsidP="008B614E">
            <w:pPr>
              <w:widowControl w:val="0"/>
              <w:autoSpaceDE w:val="0"/>
              <w:autoSpaceDN w:val="0"/>
              <w:adjustRightInd w:val="0"/>
              <w:spacing w:after="0" w:line="240" w:lineRule="auto"/>
              <w:ind w:right="45"/>
              <w:jc w:val="center"/>
              <w:rPr>
                <w:rFonts w:ascii="Arial MT" w:eastAsia="Arial MT" w:hAnsi="Arial MT" w:cs="Arial MT"/>
                <w:noProof/>
                <w:color w:val="1F3864" w:themeColor="accent1" w:themeShade="80"/>
                <w:sz w:val="16"/>
                <w:szCs w:val="16"/>
                <w:lang w:val="en-GB"/>
              </w:rPr>
            </w:pPr>
            <w:r w:rsidRPr="00491B2D">
              <w:rPr>
                <w:rFonts w:ascii="Arial MT" w:eastAsia="Arial MT" w:hAnsi="Arial MT" w:cs="Arial MT"/>
                <w:noProof/>
                <w:color w:val="1F3864" w:themeColor="accent1" w:themeShade="80"/>
                <w:sz w:val="16"/>
                <w:szCs w:val="16"/>
                <w:lang w:val="en-GB"/>
              </w:rPr>
              <w:t>negative reaction</w:t>
            </w:r>
          </w:p>
        </w:tc>
      </w:tr>
      <w:tr w:rsidR="00B2057C" w:rsidRPr="00491B2D" w:rsidTr="00491B2D">
        <w:trPr>
          <w:trHeight w:val="20"/>
          <w:tblCellSpacing w:w="15" w:type="dxa"/>
        </w:trPr>
        <w:tc>
          <w:tcPr>
            <w:tcW w:w="1534" w:type="dxa"/>
            <w:shd w:val="clear" w:color="auto" w:fill="auto"/>
            <w:tcMar>
              <w:top w:w="75" w:type="dxa"/>
              <w:left w:w="75" w:type="dxa"/>
              <w:bottom w:w="75" w:type="dxa"/>
              <w:right w:w="75" w:type="dxa"/>
            </w:tcMar>
            <w:vAlign w:val="center"/>
          </w:tcPr>
          <w:p w:rsidR="00B2057C" w:rsidRPr="00491B2D" w:rsidRDefault="008B614E" w:rsidP="008B614E">
            <w:pPr>
              <w:widowControl w:val="0"/>
              <w:autoSpaceDE w:val="0"/>
              <w:autoSpaceDN w:val="0"/>
              <w:adjustRightInd w:val="0"/>
              <w:spacing w:after="0" w:line="240" w:lineRule="auto"/>
              <w:ind w:right="45"/>
              <w:rPr>
                <w:rFonts w:ascii="Arial MT" w:eastAsia="Arial MT" w:hAnsi="Arial MT" w:cs="Arial MT"/>
                <w:noProof/>
                <w:color w:val="1F3864" w:themeColor="accent1" w:themeShade="80"/>
                <w:sz w:val="16"/>
                <w:szCs w:val="16"/>
                <w:lang w:val="en-GB"/>
              </w:rPr>
            </w:pPr>
            <w:r w:rsidRPr="00491B2D">
              <w:rPr>
                <w:rFonts w:ascii="Arial MT" w:eastAsia="Arial MT" w:hAnsi="Arial MT" w:cs="Arial MT"/>
                <w:noProof/>
                <w:color w:val="1F3864" w:themeColor="accent1" w:themeShade="80"/>
                <w:sz w:val="16"/>
                <w:szCs w:val="16"/>
                <w:lang w:val="en-GB"/>
              </w:rPr>
              <w:t>Proteus mirabilis ATCC 25933</w:t>
            </w:r>
          </w:p>
        </w:tc>
        <w:tc>
          <w:tcPr>
            <w:tcW w:w="866" w:type="dxa"/>
            <w:shd w:val="clear" w:color="auto" w:fill="auto"/>
            <w:tcMar>
              <w:top w:w="75" w:type="dxa"/>
              <w:left w:w="75" w:type="dxa"/>
              <w:bottom w:w="75" w:type="dxa"/>
              <w:right w:w="75" w:type="dxa"/>
            </w:tcMar>
            <w:vAlign w:val="center"/>
          </w:tcPr>
          <w:p w:rsidR="00B2057C" w:rsidRPr="00491B2D" w:rsidRDefault="008B614E" w:rsidP="008B614E">
            <w:pPr>
              <w:widowControl w:val="0"/>
              <w:autoSpaceDE w:val="0"/>
              <w:autoSpaceDN w:val="0"/>
              <w:adjustRightInd w:val="0"/>
              <w:spacing w:after="0" w:line="240" w:lineRule="auto"/>
              <w:ind w:right="45"/>
              <w:jc w:val="both"/>
              <w:rPr>
                <w:rFonts w:ascii="Arial MT" w:eastAsia="Arial MT" w:hAnsi="Arial MT" w:cs="Arial MT"/>
                <w:noProof/>
                <w:color w:val="1F3864" w:themeColor="accent1" w:themeShade="80"/>
                <w:sz w:val="16"/>
                <w:szCs w:val="16"/>
                <w:lang w:val="en-GB"/>
              </w:rPr>
            </w:pPr>
            <w:r w:rsidRPr="00491B2D">
              <w:rPr>
                <w:rFonts w:ascii="Arial MT" w:eastAsia="Arial MT" w:hAnsi="Arial MT" w:cs="Arial MT"/>
                <w:noProof/>
                <w:color w:val="1F3864" w:themeColor="accent1" w:themeShade="80"/>
                <w:sz w:val="16"/>
                <w:szCs w:val="16"/>
                <w:lang w:val="en-GB"/>
              </w:rPr>
              <w:t>Good</w:t>
            </w:r>
          </w:p>
        </w:tc>
        <w:tc>
          <w:tcPr>
            <w:tcW w:w="2651" w:type="dxa"/>
            <w:shd w:val="clear" w:color="auto" w:fill="auto"/>
            <w:vAlign w:val="center"/>
          </w:tcPr>
          <w:p w:rsidR="00B2057C" w:rsidRPr="00491B2D" w:rsidRDefault="008B614E" w:rsidP="008B614E">
            <w:pPr>
              <w:widowControl w:val="0"/>
              <w:autoSpaceDE w:val="0"/>
              <w:autoSpaceDN w:val="0"/>
              <w:adjustRightInd w:val="0"/>
              <w:spacing w:after="0" w:line="240" w:lineRule="auto"/>
              <w:ind w:right="45"/>
              <w:jc w:val="center"/>
              <w:rPr>
                <w:rFonts w:ascii="Arial MT" w:eastAsia="Arial MT" w:hAnsi="Arial MT" w:cs="Arial MT"/>
                <w:noProof/>
                <w:color w:val="1F3864" w:themeColor="accent1" w:themeShade="80"/>
                <w:sz w:val="16"/>
                <w:szCs w:val="16"/>
                <w:lang w:val="en-GB"/>
              </w:rPr>
            </w:pPr>
            <w:r w:rsidRPr="00491B2D">
              <w:rPr>
                <w:rFonts w:ascii="Arial MT" w:eastAsia="Arial MT" w:hAnsi="Arial MT" w:cs="Arial MT"/>
                <w:noProof/>
                <w:color w:val="1F3864" w:themeColor="accent1" w:themeShade="80"/>
                <w:sz w:val="16"/>
                <w:szCs w:val="16"/>
                <w:lang w:val="en-GB"/>
              </w:rPr>
              <w:t>negative reaction</w:t>
            </w:r>
          </w:p>
        </w:tc>
      </w:tr>
      <w:tr w:rsidR="00B2057C" w:rsidRPr="00491B2D" w:rsidTr="00491B2D">
        <w:trPr>
          <w:trHeight w:val="151"/>
          <w:tblCellSpacing w:w="15" w:type="dxa"/>
        </w:trPr>
        <w:tc>
          <w:tcPr>
            <w:tcW w:w="1534" w:type="dxa"/>
            <w:shd w:val="clear" w:color="auto" w:fill="auto"/>
            <w:tcMar>
              <w:top w:w="75" w:type="dxa"/>
              <w:left w:w="75" w:type="dxa"/>
              <w:bottom w:w="75" w:type="dxa"/>
              <w:right w:w="75" w:type="dxa"/>
            </w:tcMar>
            <w:vAlign w:val="center"/>
          </w:tcPr>
          <w:p w:rsidR="00B2057C" w:rsidRPr="00491B2D" w:rsidRDefault="008B614E" w:rsidP="008B614E">
            <w:pPr>
              <w:widowControl w:val="0"/>
              <w:autoSpaceDE w:val="0"/>
              <w:autoSpaceDN w:val="0"/>
              <w:adjustRightInd w:val="0"/>
              <w:spacing w:after="0" w:line="240" w:lineRule="auto"/>
              <w:ind w:right="45"/>
              <w:rPr>
                <w:rFonts w:ascii="Arial MT" w:eastAsia="Arial MT" w:hAnsi="Arial MT" w:cs="Arial MT"/>
                <w:noProof/>
                <w:color w:val="1F3864" w:themeColor="accent1" w:themeShade="80"/>
                <w:sz w:val="16"/>
                <w:szCs w:val="16"/>
                <w:lang w:val="en-GB"/>
              </w:rPr>
            </w:pPr>
            <w:r w:rsidRPr="00491B2D">
              <w:rPr>
                <w:rFonts w:ascii="Arial MT" w:eastAsia="Arial MT" w:hAnsi="Arial MT" w:cs="Arial MT"/>
                <w:noProof/>
                <w:color w:val="1F3864" w:themeColor="accent1" w:themeShade="80"/>
                <w:sz w:val="16"/>
                <w:szCs w:val="16"/>
                <w:lang w:val="en-GB"/>
              </w:rPr>
              <w:t>Streptococcus pyogenes ATCC 19615</w:t>
            </w:r>
          </w:p>
        </w:tc>
        <w:tc>
          <w:tcPr>
            <w:tcW w:w="866" w:type="dxa"/>
            <w:shd w:val="clear" w:color="auto" w:fill="auto"/>
            <w:tcMar>
              <w:top w:w="75" w:type="dxa"/>
              <w:left w:w="75" w:type="dxa"/>
              <w:bottom w:w="75" w:type="dxa"/>
              <w:right w:w="75" w:type="dxa"/>
            </w:tcMar>
            <w:vAlign w:val="center"/>
          </w:tcPr>
          <w:p w:rsidR="00B2057C" w:rsidRPr="00491B2D" w:rsidRDefault="008B614E" w:rsidP="008B614E">
            <w:pPr>
              <w:widowControl w:val="0"/>
              <w:autoSpaceDE w:val="0"/>
              <w:autoSpaceDN w:val="0"/>
              <w:adjustRightInd w:val="0"/>
              <w:spacing w:after="0" w:line="240" w:lineRule="auto"/>
              <w:ind w:right="45"/>
              <w:jc w:val="both"/>
              <w:rPr>
                <w:rFonts w:ascii="Arial MT" w:eastAsia="Arial MT" w:hAnsi="Arial MT" w:cs="Arial MT"/>
                <w:noProof/>
                <w:color w:val="1F3864" w:themeColor="accent1" w:themeShade="80"/>
                <w:sz w:val="16"/>
                <w:szCs w:val="16"/>
                <w:lang w:val="en-GB"/>
              </w:rPr>
            </w:pPr>
            <w:r w:rsidRPr="00491B2D">
              <w:rPr>
                <w:rFonts w:ascii="Arial MT" w:eastAsia="Arial MT" w:hAnsi="Arial MT" w:cs="Arial MT"/>
                <w:noProof/>
                <w:color w:val="1F3864" w:themeColor="accent1" w:themeShade="80"/>
                <w:sz w:val="16"/>
                <w:szCs w:val="16"/>
                <w:lang w:val="en-GB"/>
              </w:rPr>
              <w:t>None- poor</w:t>
            </w:r>
          </w:p>
        </w:tc>
        <w:tc>
          <w:tcPr>
            <w:tcW w:w="2651" w:type="dxa"/>
            <w:shd w:val="clear" w:color="auto" w:fill="auto"/>
            <w:vAlign w:val="center"/>
          </w:tcPr>
          <w:p w:rsidR="00B2057C" w:rsidRPr="00491B2D" w:rsidRDefault="008B614E" w:rsidP="008B614E">
            <w:pPr>
              <w:widowControl w:val="0"/>
              <w:autoSpaceDE w:val="0"/>
              <w:autoSpaceDN w:val="0"/>
              <w:adjustRightInd w:val="0"/>
              <w:spacing w:after="0" w:line="240" w:lineRule="auto"/>
              <w:ind w:right="45"/>
              <w:jc w:val="center"/>
              <w:rPr>
                <w:rFonts w:ascii="Arial MT" w:eastAsia="Arial MT" w:hAnsi="Arial MT" w:cs="Arial MT"/>
                <w:noProof/>
                <w:color w:val="1F3864" w:themeColor="accent1" w:themeShade="80"/>
                <w:sz w:val="16"/>
                <w:szCs w:val="16"/>
                <w:lang w:val="en-GB"/>
              </w:rPr>
            </w:pPr>
            <w:r w:rsidRPr="00491B2D">
              <w:rPr>
                <w:rFonts w:ascii="Arial MT" w:eastAsia="Arial MT" w:hAnsi="Arial MT" w:cs="Arial MT"/>
                <w:noProof/>
                <w:color w:val="1F3864" w:themeColor="accent1" w:themeShade="80"/>
                <w:sz w:val="16"/>
                <w:szCs w:val="16"/>
                <w:lang w:val="en-GB"/>
              </w:rPr>
              <w:t>negative reaction</w:t>
            </w:r>
          </w:p>
        </w:tc>
      </w:tr>
    </w:tbl>
    <w:p w:rsidR="00B2057C" w:rsidRPr="00491B2D" w:rsidRDefault="00B2057C" w:rsidP="00AD4BB3">
      <w:pPr>
        <w:widowControl w:val="0"/>
        <w:autoSpaceDE w:val="0"/>
        <w:autoSpaceDN w:val="0"/>
        <w:adjustRightInd w:val="0"/>
        <w:spacing w:after="0" w:line="240" w:lineRule="auto"/>
        <w:ind w:right="45"/>
        <w:jc w:val="both"/>
        <w:rPr>
          <w:rFonts w:ascii="Arial MT" w:eastAsia="Arial MT" w:hAnsi="Arial MT" w:cs="Arial MT"/>
          <w:noProof/>
          <w:color w:val="1F3864" w:themeColor="accent1" w:themeShade="80"/>
          <w:sz w:val="16"/>
          <w:szCs w:val="16"/>
          <w:lang w:val="en-GB"/>
        </w:rPr>
      </w:pPr>
    </w:p>
    <w:p w:rsidR="00B6327F" w:rsidRPr="00491B2D" w:rsidRDefault="00B6327F" w:rsidP="000B780F">
      <w:pPr>
        <w:widowControl w:val="0"/>
        <w:autoSpaceDE w:val="0"/>
        <w:autoSpaceDN w:val="0"/>
        <w:adjustRightInd w:val="0"/>
        <w:spacing w:line="240" w:lineRule="auto"/>
        <w:rPr>
          <w:rFonts w:ascii="Arial MT" w:eastAsia="Arial MT" w:hAnsi="Arial MT" w:cs="Arial MT"/>
          <w:b/>
          <w:bCs/>
          <w:noProof/>
          <w:color w:val="1F3864" w:themeColor="accent1" w:themeShade="80"/>
          <w:sz w:val="16"/>
          <w:szCs w:val="16"/>
          <w:lang w:val="en-GB"/>
        </w:rPr>
      </w:pPr>
      <w:r w:rsidRPr="00491B2D">
        <w:rPr>
          <w:rFonts w:ascii="Arial MT" w:eastAsia="Arial MT" w:hAnsi="Arial MT" w:cs="Arial MT"/>
          <w:b/>
          <w:bCs/>
          <w:noProof/>
          <w:color w:val="1F3864" w:themeColor="accent1" w:themeShade="80"/>
          <w:sz w:val="16"/>
          <w:szCs w:val="16"/>
          <w:lang w:val="en-GB"/>
        </w:rPr>
        <w:lastRenderedPageBreak/>
        <w:t>QUALITY CONTROL</w:t>
      </w:r>
    </w:p>
    <w:p w:rsidR="00491B2D" w:rsidRPr="00491B2D" w:rsidRDefault="000E79D3" w:rsidP="00491B2D">
      <w:pPr>
        <w:pStyle w:val="Heading1"/>
        <w:spacing w:before="0" w:line="240" w:lineRule="auto"/>
        <w:jc w:val="both"/>
        <w:rPr>
          <w:rFonts w:ascii="Arial MT" w:eastAsia="Arial MT" w:hAnsi="Arial MT" w:cs="Arial MT"/>
          <w:noProof/>
          <w:color w:val="1F3864" w:themeColor="accent1" w:themeShade="80"/>
          <w:sz w:val="16"/>
          <w:szCs w:val="16"/>
          <w:lang w:val="en-GB"/>
        </w:rPr>
      </w:pPr>
      <w:r w:rsidRPr="00491B2D">
        <w:rPr>
          <w:rFonts w:ascii="Arial MT" w:eastAsia="Arial MT" w:hAnsi="Arial MT" w:cs="Arial MT"/>
          <w:noProof/>
          <w:color w:val="1F3864" w:themeColor="accent1" w:themeShade="80"/>
          <w:sz w:val="16"/>
          <w:szCs w:val="16"/>
          <w:lang w:val="en-GB"/>
        </w:rPr>
        <w:t>To ensure adequate quality control, it is recommended</w:t>
      </w:r>
      <w:r w:rsidR="00B5381F" w:rsidRPr="00491B2D">
        <w:rPr>
          <w:rFonts w:ascii="Arial MT" w:eastAsia="Arial MT" w:hAnsi="Arial MT" w:cs="Arial MT"/>
          <w:noProof/>
          <w:color w:val="1F3864" w:themeColor="accent1" w:themeShade="80"/>
          <w:sz w:val="16"/>
          <w:szCs w:val="16"/>
          <w:lang w:val="en-GB"/>
        </w:rPr>
        <w:t xml:space="preserve"> </w:t>
      </w:r>
      <w:r w:rsidR="00F53EBA" w:rsidRPr="00491B2D">
        <w:rPr>
          <w:rFonts w:ascii="Arial MT" w:eastAsia="Arial MT" w:hAnsi="Arial MT" w:cs="Arial MT"/>
          <w:noProof/>
          <w:color w:val="1F3864" w:themeColor="accent1" w:themeShade="80"/>
          <w:sz w:val="16"/>
          <w:szCs w:val="16"/>
          <w:lang w:val="en-GB"/>
        </w:rPr>
        <w:t>t</w:t>
      </w:r>
      <w:r w:rsidRPr="00491B2D">
        <w:rPr>
          <w:rFonts w:ascii="Arial MT" w:eastAsia="Arial MT" w:hAnsi="Arial MT" w:cs="Arial MT"/>
          <w:noProof/>
          <w:color w:val="1F3864" w:themeColor="accent1" w:themeShade="80"/>
          <w:sz w:val="16"/>
          <w:szCs w:val="16"/>
          <w:lang w:val="en-GB"/>
        </w:rPr>
        <w:t xml:space="preserve">hat </w:t>
      </w:r>
      <w:r w:rsidR="00DF7798" w:rsidRPr="00491B2D">
        <w:rPr>
          <w:rFonts w:ascii="Arial MT" w:eastAsia="Arial MT" w:hAnsi="Arial MT" w:cs="Arial MT"/>
          <w:noProof/>
          <w:color w:val="1F3864" w:themeColor="accent1" w:themeShade="80"/>
          <w:sz w:val="16"/>
          <w:szCs w:val="16"/>
          <w:lang w:val="en-GB"/>
        </w:rPr>
        <w:t xml:space="preserve">positive and negative </w:t>
      </w:r>
      <w:r w:rsidR="00B6327F" w:rsidRPr="00491B2D">
        <w:rPr>
          <w:rFonts w:ascii="Arial MT" w:eastAsia="Arial MT" w:hAnsi="Arial MT" w:cs="Arial MT"/>
          <w:noProof/>
          <w:color w:val="1F3864" w:themeColor="accent1" w:themeShade="80"/>
          <w:sz w:val="16"/>
          <w:szCs w:val="16"/>
          <w:lang w:val="en-GB"/>
        </w:rPr>
        <w:t xml:space="preserve">control </w:t>
      </w:r>
      <w:r w:rsidR="00F53EBA" w:rsidRPr="00491B2D">
        <w:rPr>
          <w:rFonts w:ascii="Arial MT" w:eastAsia="Arial MT" w:hAnsi="Arial MT" w:cs="Arial MT"/>
          <w:noProof/>
          <w:color w:val="1F3864" w:themeColor="accent1" w:themeShade="80"/>
          <w:sz w:val="16"/>
          <w:szCs w:val="16"/>
          <w:lang w:val="en-GB"/>
        </w:rPr>
        <w:t xml:space="preserve">included in each run. </w:t>
      </w:r>
      <w:r w:rsidRPr="00491B2D">
        <w:rPr>
          <w:rFonts w:ascii="Arial MT" w:eastAsia="Arial MT" w:hAnsi="Arial MT" w:cs="Arial MT"/>
          <w:noProof/>
          <w:color w:val="1F3864" w:themeColor="accent1" w:themeShade="80"/>
          <w:sz w:val="16"/>
          <w:szCs w:val="16"/>
          <w:lang w:val="en-GB"/>
        </w:rPr>
        <w:t>If control values are found outside the defined</w:t>
      </w:r>
      <w:r w:rsidR="00F53EBA" w:rsidRPr="00491B2D">
        <w:rPr>
          <w:rFonts w:ascii="Arial MT" w:eastAsia="Arial MT" w:hAnsi="Arial MT" w:cs="Arial MT"/>
          <w:noProof/>
          <w:color w:val="1F3864" w:themeColor="accent1" w:themeShade="80"/>
          <w:sz w:val="16"/>
          <w:szCs w:val="16"/>
          <w:lang w:val="en-GB"/>
        </w:rPr>
        <w:t xml:space="preserve"> </w:t>
      </w:r>
      <w:r w:rsidRPr="00491B2D">
        <w:rPr>
          <w:rFonts w:ascii="Arial MT" w:eastAsia="Arial MT" w:hAnsi="Arial MT" w:cs="Arial MT"/>
          <w:noProof/>
          <w:color w:val="1F3864" w:themeColor="accent1" w:themeShade="80"/>
          <w:sz w:val="16"/>
          <w:szCs w:val="16"/>
          <w:lang w:val="en-GB"/>
        </w:rPr>
        <w:t xml:space="preserve">range, check the </w:t>
      </w:r>
      <w:r w:rsidR="00DF7798" w:rsidRPr="00491B2D">
        <w:rPr>
          <w:rFonts w:ascii="Arial MT" w:eastAsia="Arial MT" w:hAnsi="Arial MT" w:cs="Arial MT"/>
          <w:noProof/>
          <w:color w:val="1F3864" w:themeColor="accent1" w:themeShade="80"/>
          <w:sz w:val="16"/>
          <w:szCs w:val="16"/>
          <w:lang w:val="en-GB"/>
        </w:rPr>
        <w:t>system performance</w:t>
      </w:r>
      <w:r w:rsidRPr="00491B2D">
        <w:rPr>
          <w:rFonts w:ascii="Arial MT" w:eastAsia="Arial MT" w:hAnsi="Arial MT" w:cs="Arial MT"/>
          <w:noProof/>
          <w:color w:val="1F3864" w:themeColor="accent1" w:themeShade="80"/>
          <w:sz w:val="16"/>
          <w:szCs w:val="16"/>
          <w:lang w:val="en-GB"/>
        </w:rPr>
        <w:t xml:space="preserve">. </w:t>
      </w:r>
      <w:r w:rsidR="00F53EBA" w:rsidRPr="00491B2D">
        <w:rPr>
          <w:rFonts w:ascii="Arial MT" w:eastAsia="Arial MT" w:hAnsi="Arial MT" w:cs="Arial MT"/>
          <w:noProof/>
          <w:color w:val="1F3864" w:themeColor="accent1" w:themeShade="80"/>
          <w:sz w:val="16"/>
          <w:szCs w:val="16"/>
          <w:lang w:val="en-GB"/>
        </w:rPr>
        <w:t xml:space="preserve">If control still out of range please contact </w:t>
      </w:r>
      <w:proofErr w:type="spellStart"/>
      <w:r w:rsidR="00491B2D" w:rsidRPr="00491B2D">
        <w:rPr>
          <w:rFonts w:ascii="Arial" w:eastAsia="Times New Roman" w:hAnsi="Arial" w:cs="Arial"/>
          <w:b/>
          <w:bCs/>
          <w:color w:val="1F3863"/>
          <w:kern w:val="2"/>
          <w:sz w:val="16"/>
          <w:szCs w:val="16"/>
          <w:lang w:val="en-GB" w:eastAsia="en-GB"/>
          <w14:ligatures w14:val="standardContextual"/>
        </w:rPr>
        <w:t>Lab.</w:t>
      </w:r>
      <w:r w:rsidR="00491B2D" w:rsidRPr="00491B2D">
        <w:rPr>
          <w:rFonts w:ascii="Arial" w:eastAsia="Times New Roman" w:hAnsi="Arial" w:cs="Arial"/>
          <w:b/>
          <w:bCs/>
          <w:color w:val="9BBB59"/>
          <w:kern w:val="2"/>
          <w:sz w:val="16"/>
          <w:szCs w:val="16"/>
          <w:lang w:val="en-GB" w:eastAsia="en-GB"/>
          <w14:ligatures w14:val="standardContextual"/>
        </w:rPr>
        <w:t>Vie</w:t>
      </w:r>
      <w:r w:rsidR="00491B2D" w:rsidRPr="00491B2D">
        <w:rPr>
          <w:rFonts w:ascii="Arial" w:eastAsia="Times New Roman" w:hAnsi="Arial" w:cs="Arial"/>
          <w:color w:val="9BBB59"/>
          <w:kern w:val="2"/>
          <w:sz w:val="16"/>
          <w:szCs w:val="16"/>
          <w:lang w:val="en-GB" w:eastAsia="en-GB"/>
          <w14:ligatures w14:val="standardContextual"/>
        </w:rPr>
        <w:t>.</w:t>
      </w:r>
      <w:r w:rsidR="00F53EBA" w:rsidRPr="00491B2D">
        <w:rPr>
          <w:rFonts w:ascii="Arial MT" w:eastAsia="Arial MT" w:hAnsi="Arial MT" w:cs="Arial MT"/>
          <w:noProof/>
          <w:color w:val="1F3864" w:themeColor="accent1" w:themeShade="80"/>
          <w:sz w:val="16"/>
          <w:szCs w:val="16"/>
          <w:lang w:val="en-GB"/>
        </w:rPr>
        <w:t>technical</w:t>
      </w:r>
      <w:proofErr w:type="spellEnd"/>
      <w:r w:rsidR="00F53EBA" w:rsidRPr="00491B2D">
        <w:rPr>
          <w:rFonts w:ascii="Arial MT" w:eastAsia="Arial MT" w:hAnsi="Arial MT" w:cs="Arial MT"/>
          <w:noProof/>
          <w:color w:val="1F3864" w:themeColor="accent1" w:themeShade="80"/>
          <w:sz w:val="16"/>
          <w:szCs w:val="16"/>
          <w:lang w:val="en-GB"/>
        </w:rPr>
        <w:t xml:space="preserve"> support</w:t>
      </w:r>
      <w:r w:rsidR="00491B2D">
        <w:rPr>
          <w:rFonts w:ascii="Arial MT" w:eastAsia="Arial MT" w:hAnsi="Arial MT" w:cs="Arial MT"/>
          <w:noProof/>
          <w:color w:val="1F3864" w:themeColor="accent1" w:themeShade="80"/>
          <w:sz w:val="16"/>
          <w:szCs w:val="16"/>
          <w:lang w:val="en-GB"/>
        </w:rPr>
        <w:t xml:space="preserve">. </w:t>
      </w:r>
    </w:p>
    <w:p w:rsidR="00A83276" w:rsidRPr="00491B2D" w:rsidRDefault="00A83276" w:rsidP="00A83276">
      <w:pPr>
        <w:widowControl w:val="0"/>
        <w:autoSpaceDE w:val="0"/>
        <w:autoSpaceDN w:val="0"/>
        <w:adjustRightInd w:val="0"/>
        <w:spacing w:line="240" w:lineRule="auto"/>
        <w:jc w:val="both"/>
        <w:rPr>
          <w:rFonts w:ascii="Arial MT" w:eastAsia="Arial MT" w:hAnsi="Arial MT" w:cs="Arial MT"/>
          <w:b/>
          <w:bCs/>
          <w:noProof/>
          <w:color w:val="1F3864" w:themeColor="accent1" w:themeShade="80"/>
          <w:sz w:val="16"/>
          <w:szCs w:val="16"/>
          <w:lang w:val="en-GB"/>
        </w:rPr>
      </w:pPr>
      <w:r w:rsidRPr="00491B2D">
        <w:rPr>
          <w:rFonts w:ascii="Arial MT" w:eastAsia="Arial MT" w:hAnsi="Arial MT" w:cs="Arial MT"/>
          <w:b/>
          <w:bCs/>
          <w:noProof/>
          <w:color w:val="1F3864" w:themeColor="accent1" w:themeShade="80"/>
          <w:sz w:val="16"/>
          <w:szCs w:val="16"/>
          <w:lang w:val="en-GB"/>
        </w:rPr>
        <w:t>REFERENCES</w:t>
      </w:r>
    </w:p>
    <w:p w:rsidR="003A51FF" w:rsidRPr="00491B2D" w:rsidRDefault="003A51FF" w:rsidP="003A51FF">
      <w:pPr>
        <w:shd w:val="clear" w:color="auto" w:fill="FFFFFF"/>
        <w:spacing w:after="0" w:line="240" w:lineRule="auto"/>
        <w:jc w:val="both"/>
        <w:rPr>
          <w:rFonts w:ascii="Arial MT" w:eastAsia="Arial MT" w:hAnsi="Arial MT" w:cs="Arial MT"/>
          <w:noProof/>
          <w:color w:val="1F3864" w:themeColor="accent1" w:themeShade="80"/>
          <w:sz w:val="16"/>
          <w:szCs w:val="16"/>
          <w:lang w:val="en-GB"/>
        </w:rPr>
      </w:pPr>
      <w:r w:rsidRPr="00491B2D">
        <w:rPr>
          <w:rFonts w:ascii="Arial MT" w:eastAsia="Arial MT" w:hAnsi="Arial MT" w:cs="Arial MT"/>
          <w:noProof/>
          <w:color w:val="1F3864" w:themeColor="accent1" w:themeShade="80"/>
          <w:sz w:val="16"/>
          <w:szCs w:val="16"/>
          <w:lang w:val="en-GB"/>
        </w:rPr>
        <w:t xml:space="preserve">1. Koneman E. W., Allen S. D., Janda W. M., Schreckenberger P. C., Winn W. C. Jr., 1992, Colour Atlas and Textbook of Diagnostic Microbiology, 4 th Ed., J. B. Lippinccott Company </w:t>
      </w:r>
    </w:p>
    <w:p w:rsidR="003A51FF" w:rsidRPr="00491B2D" w:rsidRDefault="003A51FF" w:rsidP="003A51FF">
      <w:pPr>
        <w:shd w:val="clear" w:color="auto" w:fill="FFFFFF"/>
        <w:spacing w:after="0" w:line="240" w:lineRule="auto"/>
        <w:jc w:val="both"/>
        <w:rPr>
          <w:rFonts w:ascii="Arial MT" w:eastAsia="Arial MT" w:hAnsi="Arial MT" w:cs="Arial MT"/>
          <w:noProof/>
          <w:color w:val="1F3864" w:themeColor="accent1" w:themeShade="80"/>
          <w:sz w:val="16"/>
          <w:szCs w:val="16"/>
          <w:lang w:val="en-GB"/>
        </w:rPr>
      </w:pPr>
      <w:r w:rsidRPr="00491B2D">
        <w:rPr>
          <w:rFonts w:ascii="Arial MT" w:eastAsia="Arial MT" w:hAnsi="Arial MT" w:cs="Arial MT"/>
          <w:noProof/>
          <w:color w:val="1F3864" w:themeColor="accent1" w:themeShade="80"/>
          <w:sz w:val="16"/>
          <w:szCs w:val="16"/>
          <w:lang w:val="en-GB"/>
        </w:rPr>
        <w:t xml:space="preserve">2. Meyer and Schonfeld, 1926, Zentralbl. Bakeriol, Parasitenk. Infectionskr. Hyg. Abt. Orig. 99:402. </w:t>
      </w:r>
    </w:p>
    <w:p w:rsidR="003A51FF" w:rsidRPr="00491B2D" w:rsidRDefault="003A51FF" w:rsidP="003A51FF">
      <w:pPr>
        <w:shd w:val="clear" w:color="auto" w:fill="FFFFFF"/>
        <w:spacing w:after="0" w:line="240" w:lineRule="auto"/>
        <w:jc w:val="both"/>
        <w:rPr>
          <w:rFonts w:ascii="Arial MT" w:eastAsia="Arial MT" w:hAnsi="Arial MT" w:cs="Arial MT"/>
          <w:noProof/>
          <w:color w:val="1F3864" w:themeColor="accent1" w:themeShade="80"/>
          <w:sz w:val="16"/>
          <w:szCs w:val="16"/>
          <w:lang w:val="en-GB"/>
        </w:rPr>
      </w:pPr>
      <w:r w:rsidRPr="00491B2D">
        <w:rPr>
          <w:rFonts w:ascii="Arial MT" w:eastAsia="Arial MT" w:hAnsi="Arial MT" w:cs="Arial MT"/>
          <w:noProof/>
          <w:color w:val="1F3864" w:themeColor="accent1" w:themeShade="80"/>
          <w:sz w:val="16"/>
          <w:szCs w:val="16"/>
          <w:lang w:val="en-GB"/>
        </w:rPr>
        <w:t xml:space="preserve">3. MacFaddin J. F., 1985, Media for Isolation-Cultivation-Identification-Maintenance of Medical Bacteria, Vol. I, Williams and Wilkins, Baltimore. </w:t>
      </w:r>
    </w:p>
    <w:p w:rsidR="003A51FF" w:rsidRPr="00491B2D" w:rsidRDefault="003A51FF" w:rsidP="003A51FF">
      <w:pPr>
        <w:shd w:val="clear" w:color="auto" w:fill="FFFFFF"/>
        <w:spacing w:after="0" w:line="240" w:lineRule="auto"/>
        <w:jc w:val="both"/>
        <w:rPr>
          <w:rFonts w:ascii="Arial MT" w:eastAsia="Arial MT" w:hAnsi="Arial MT" w:cs="Arial MT"/>
          <w:noProof/>
          <w:color w:val="1F3864" w:themeColor="accent1" w:themeShade="80"/>
          <w:sz w:val="16"/>
          <w:szCs w:val="16"/>
          <w:lang w:val="en-GB"/>
        </w:rPr>
      </w:pPr>
      <w:r w:rsidRPr="00491B2D">
        <w:rPr>
          <w:rFonts w:ascii="Arial MT" w:eastAsia="Arial MT" w:hAnsi="Arial MT" w:cs="Arial MT"/>
          <w:noProof/>
          <w:color w:val="1F3864" w:themeColor="accent1" w:themeShade="80"/>
          <w:sz w:val="16"/>
          <w:szCs w:val="16"/>
          <w:lang w:val="en-GB"/>
        </w:rPr>
        <w:t xml:space="preserve">4. Rochaix, 1924, Comt. Rend. Soc. Biol., 90:771. </w:t>
      </w:r>
    </w:p>
    <w:p w:rsidR="003A51FF" w:rsidRPr="00491B2D" w:rsidRDefault="003A51FF" w:rsidP="003A51FF">
      <w:pPr>
        <w:shd w:val="clear" w:color="auto" w:fill="FFFFFF"/>
        <w:spacing w:after="0" w:line="240" w:lineRule="auto"/>
        <w:jc w:val="both"/>
        <w:rPr>
          <w:rFonts w:ascii="Arial MT" w:eastAsia="Arial MT" w:hAnsi="Arial MT" w:cs="Arial MT"/>
          <w:noProof/>
          <w:color w:val="1F3864" w:themeColor="accent1" w:themeShade="80"/>
          <w:sz w:val="16"/>
          <w:szCs w:val="16"/>
          <w:lang w:val="en-GB"/>
        </w:rPr>
      </w:pPr>
      <w:r w:rsidRPr="00491B2D">
        <w:rPr>
          <w:rFonts w:ascii="Arial MT" w:eastAsia="Arial MT" w:hAnsi="Arial MT" w:cs="Arial MT"/>
          <w:noProof/>
          <w:color w:val="1F3864" w:themeColor="accent1" w:themeShade="80"/>
          <w:sz w:val="16"/>
          <w:szCs w:val="16"/>
          <w:lang w:val="en-GB"/>
        </w:rPr>
        <w:t>5. Facklam R., 1973, Appl. Microbiol., 26:138.</w:t>
      </w:r>
    </w:p>
    <w:p w:rsidR="003A51FF" w:rsidRPr="00491B2D" w:rsidRDefault="003A51FF" w:rsidP="003A51FF">
      <w:pPr>
        <w:shd w:val="clear" w:color="auto" w:fill="FFFFFF"/>
        <w:spacing w:after="0" w:line="240" w:lineRule="auto"/>
        <w:jc w:val="both"/>
        <w:rPr>
          <w:rFonts w:ascii="Arial MT" w:eastAsia="Arial MT" w:hAnsi="Arial MT" w:cs="Arial MT"/>
          <w:noProof/>
          <w:color w:val="1F3864" w:themeColor="accent1" w:themeShade="80"/>
          <w:sz w:val="16"/>
          <w:szCs w:val="16"/>
          <w:lang w:val="en-GB"/>
        </w:rPr>
      </w:pPr>
      <w:r w:rsidRPr="00491B2D">
        <w:rPr>
          <w:rFonts w:ascii="Arial MT" w:eastAsia="Arial MT" w:hAnsi="Arial MT" w:cs="Arial MT"/>
          <w:noProof/>
          <w:color w:val="1F3864" w:themeColor="accent1" w:themeShade="80"/>
          <w:sz w:val="16"/>
          <w:szCs w:val="16"/>
          <w:lang w:val="en-GB"/>
        </w:rPr>
        <w:t xml:space="preserve">6. Swan, 1954, J. Clin. Pathol.:160. 7. Facklam R., 1972, Appl. Microbiol., 23:1131. </w:t>
      </w:r>
    </w:p>
    <w:p w:rsidR="003A51FF" w:rsidRPr="00491B2D" w:rsidRDefault="003A51FF" w:rsidP="003A51FF">
      <w:pPr>
        <w:shd w:val="clear" w:color="auto" w:fill="FFFFFF"/>
        <w:spacing w:after="0" w:line="240" w:lineRule="auto"/>
        <w:ind w:left="180" w:hanging="180"/>
        <w:rPr>
          <w:rFonts w:ascii="Arial MT" w:eastAsia="Arial MT" w:hAnsi="Arial MT" w:cs="Arial MT"/>
          <w:noProof/>
          <w:color w:val="1F3864" w:themeColor="accent1" w:themeShade="80"/>
          <w:sz w:val="16"/>
          <w:szCs w:val="16"/>
          <w:lang w:val="en-GB"/>
        </w:rPr>
      </w:pPr>
      <w:r w:rsidRPr="00491B2D">
        <w:rPr>
          <w:rFonts w:ascii="Arial MT" w:eastAsia="Arial MT" w:hAnsi="Arial MT" w:cs="Arial MT"/>
          <w:noProof/>
          <w:color w:val="1F3864" w:themeColor="accent1" w:themeShade="80"/>
          <w:sz w:val="16"/>
          <w:szCs w:val="16"/>
          <w:lang w:val="en-GB"/>
        </w:rPr>
        <w:t xml:space="preserve">7. Facklam R. R and Moody M. D., 1970, Appl. Microbiol., 20(2):245. </w:t>
      </w:r>
    </w:p>
    <w:p w:rsidR="00F84196" w:rsidRPr="00491B2D" w:rsidRDefault="003A51FF" w:rsidP="00491B2D">
      <w:pPr>
        <w:shd w:val="clear" w:color="auto" w:fill="FFFFFF"/>
        <w:spacing w:after="0" w:line="240" w:lineRule="auto"/>
        <w:ind w:left="180" w:hanging="180"/>
        <w:rPr>
          <w:rFonts w:ascii="Arial MT" w:eastAsia="Arial MT" w:hAnsi="Arial MT" w:cs="Arial MT"/>
          <w:noProof/>
          <w:color w:val="1F3864" w:themeColor="accent1" w:themeShade="80"/>
          <w:sz w:val="16"/>
          <w:szCs w:val="16"/>
          <w:lang w:val="en-GB"/>
        </w:rPr>
      </w:pPr>
      <w:r w:rsidRPr="00491B2D">
        <w:rPr>
          <w:rFonts w:ascii="Arial MT" w:eastAsia="Arial MT" w:hAnsi="Arial MT" w:cs="Arial MT"/>
          <w:noProof/>
          <w:color w:val="1F3864" w:themeColor="accent1" w:themeShade="80"/>
          <w:sz w:val="16"/>
          <w:szCs w:val="16"/>
          <w:lang w:val="en-GB"/>
        </w:rPr>
        <w:t>8. Facklam R. R and Moody M. D., 1970, Appl. Microbiol., 20(2):245</w:t>
      </w:r>
    </w:p>
    <w:p w:rsidR="003A51FF" w:rsidRPr="00491B2D" w:rsidRDefault="003A51FF" w:rsidP="003A51FF">
      <w:pPr>
        <w:shd w:val="clear" w:color="auto" w:fill="FFFFFF"/>
        <w:spacing w:after="0" w:line="240" w:lineRule="auto"/>
        <w:ind w:left="180" w:hanging="180"/>
        <w:rPr>
          <w:rFonts w:ascii="Arial MT" w:eastAsia="Arial MT" w:hAnsi="Arial MT" w:cs="Arial MT"/>
          <w:noProof/>
          <w:color w:val="1F3864" w:themeColor="accent1" w:themeShade="80"/>
          <w:sz w:val="16"/>
          <w:szCs w:val="16"/>
          <w:lang w:val="en-GB"/>
        </w:rPr>
      </w:pPr>
      <w:r w:rsidRPr="00491B2D">
        <w:rPr>
          <w:rFonts w:ascii="Arial MT" w:eastAsia="Arial MT" w:hAnsi="Arial MT" w:cs="Arial MT"/>
          <w:noProof/>
          <w:color w:val="1F3864" w:themeColor="accent1" w:themeShade="80"/>
          <w:sz w:val="16"/>
          <w:szCs w:val="16"/>
          <w:lang w:val="en-GB"/>
        </w:rPr>
        <w:t xml:space="preserve">9. Edberg S. C., Pittman S., and Singer J. M., 1977, J. Clin. Microbiol., 6:111. </w:t>
      </w:r>
    </w:p>
    <w:p w:rsidR="003A51FF" w:rsidRPr="00491B2D" w:rsidRDefault="00491B2D" w:rsidP="003A51FF">
      <w:pPr>
        <w:shd w:val="clear" w:color="auto" w:fill="FFFFFF"/>
        <w:spacing w:after="0" w:line="240" w:lineRule="auto"/>
        <w:ind w:left="180" w:hanging="180"/>
        <w:rPr>
          <w:rFonts w:ascii="Arial MT" w:eastAsia="Arial MT" w:hAnsi="Arial MT" w:cs="Arial MT"/>
          <w:noProof/>
          <w:color w:val="1F3864" w:themeColor="accent1" w:themeShade="80"/>
          <w:sz w:val="16"/>
          <w:szCs w:val="16"/>
          <w:lang w:val="en-GB"/>
        </w:rPr>
      </w:pPr>
      <w:r w:rsidRPr="00491B2D">
        <w:rPr>
          <w:rFonts w:ascii="Arial MT" w:eastAsia="Arial MT" w:hAnsi="Arial MT" w:cs="Arial MT"/>
          <w:noProof/>
          <w:color w:val="1F3864" w:themeColor="accent1" w:themeShade="80"/>
          <w:sz w:val="16"/>
          <w:szCs w:val="16"/>
        </w:rPr>
        <mc:AlternateContent>
          <mc:Choice Requires="wps">
            <w:drawing>
              <wp:anchor distT="45720" distB="45720" distL="114300" distR="114300" simplePos="0" relativeHeight="251718656" behindDoc="0" locked="0" layoutInCell="1" allowOverlap="1" wp14:anchorId="3775E961" wp14:editId="4186FE90">
                <wp:simplePos x="0" y="0"/>
                <wp:positionH relativeFrom="margin">
                  <wp:posOffset>-256006</wp:posOffset>
                </wp:positionH>
                <wp:positionV relativeFrom="margin">
                  <wp:posOffset>8049437</wp:posOffset>
                </wp:positionV>
                <wp:extent cx="7007860" cy="982980"/>
                <wp:effectExtent l="0" t="0" r="0" b="0"/>
                <wp:wrapSquare wrapText="bothSides"/>
                <wp:docPr id="16366364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7860" cy="982980"/>
                        </a:xfrm>
                        <a:prstGeom prst="rect">
                          <a:avLst/>
                        </a:prstGeom>
                        <a:noFill/>
                        <a:ln w="9525">
                          <a:noFill/>
                          <a:miter lim="800000"/>
                          <a:headEnd/>
                          <a:tailEnd/>
                        </a:ln>
                      </wps:spPr>
                      <wps:txbx>
                        <w:txbxContent>
                          <w:p w:rsidR="00F84196" w:rsidRDefault="00F84196" w:rsidP="00491B2D">
                            <w:pPr>
                              <w:spacing w:after="0"/>
                              <w:rPr>
                                <w:rFonts w:cstheme="minorHAnsi"/>
                                <w:b/>
                                <w:color w:val="001F5F"/>
                                <w:sz w:val="19"/>
                                <w:szCs w:val="19"/>
                              </w:rPr>
                            </w:pPr>
                            <w:r w:rsidRPr="00F504CF">
                              <w:rPr>
                                <w:noProof/>
                              </w:rPr>
                              <w:drawing>
                                <wp:inline distT="0" distB="0" distL="0" distR="0" wp14:anchorId="0DD0E8FE" wp14:editId="22870981">
                                  <wp:extent cx="6433185" cy="74930"/>
                                  <wp:effectExtent l="0" t="0" r="5715" b="1270"/>
                                  <wp:docPr id="18"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33185" cy="74930"/>
                                          </a:xfrm>
                                          <a:prstGeom prst="rect">
                                            <a:avLst/>
                                          </a:prstGeom>
                                          <a:noFill/>
                                          <a:ln>
                                            <a:noFill/>
                                          </a:ln>
                                        </pic:spPr>
                                      </pic:pic>
                                    </a:graphicData>
                                  </a:graphic>
                                </wp:inline>
                              </w:drawing>
                            </w:r>
                            <w:r>
                              <w:rPr>
                                <w:rFonts w:cstheme="minorHAnsi"/>
                                <w:b/>
                                <w:color w:val="001F5F"/>
                                <w:sz w:val="20"/>
                                <w:szCs w:val="20"/>
                              </w:rPr>
                              <w:t xml:space="preserve">       </w:t>
                            </w:r>
                            <w:r>
                              <w:rPr>
                                <w:noProof/>
                              </w:rPr>
                              <w:drawing>
                                <wp:inline distT="0" distB="0" distL="0" distR="0" wp14:anchorId="31845A4E" wp14:editId="3D891DE8">
                                  <wp:extent cx="198408" cy="189156"/>
                                  <wp:effectExtent l="0" t="0" r="0" b="1905"/>
                                  <wp:docPr id="1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png"/>
                                          <pic:cNvPicPr>
                                            <a:picLocks noChangeAspect="1"/>
                                          </pic:cNvPicPr>
                                        </pic:nvPicPr>
                                        <pic:blipFill>
                                          <a:blip r:embed="rId12" cstate="print"/>
                                          <a:stretch>
                                            <a:fillRect/>
                                          </a:stretch>
                                        </pic:blipFill>
                                        <pic:spPr>
                                          <a:xfrm>
                                            <a:off x="0" y="0"/>
                                            <a:ext cx="204971" cy="195413"/>
                                          </a:xfrm>
                                          <a:prstGeom prst="rect">
                                            <a:avLst/>
                                          </a:prstGeom>
                                        </pic:spPr>
                                      </pic:pic>
                                    </a:graphicData>
                                  </a:graphic>
                                </wp:inline>
                              </w:drawing>
                            </w:r>
                            <w:r>
                              <w:rPr>
                                <w:rFonts w:cstheme="minorHAnsi"/>
                                <w:b/>
                                <w:color w:val="001F5F"/>
                                <w:sz w:val="20"/>
                                <w:szCs w:val="20"/>
                              </w:rPr>
                              <w:t xml:space="preserve">   Ismailia – Free zone</w:t>
                            </w:r>
                            <w:r>
                              <w:rPr>
                                <w:rFonts w:cstheme="minorHAnsi"/>
                                <w:b/>
                                <w:color w:val="001F5F"/>
                                <w:sz w:val="20"/>
                                <w:szCs w:val="20"/>
                                <w:lang w:bidi="ar-EG"/>
                              </w:rPr>
                              <w:t xml:space="preserve">, </w:t>
                            </w:r>
                            <w:r>
                              <w:rPr>
                                <w:rFonts w:cstheme="minorHAnsi"/>
                                <w:b/>
                                <w:color w:val="001F5F"/>
                                <w:sz w:val="20"/>
                                <w:szCs w:val="20"/>
                              </w:rPr>
                              <w:t xml:space="preserve">Ismailia – Egypt </w:t>
                            </w:r>
                            <w:r>
                              <w:rPr>
                                <w:rFonts w:cstheme="minorHAnsi"/>
                                <w:b/>
                                <w:color w:val="001F5F"/>
                                <w:sz w:val="19"/>
                                <w:szCs w:val="19"/>
                              </w:rPr>
                              <w:t xml:space="preserve">                                                                                   </w:t>
                            </w:r>
                            <w:r>
                              <w:rPr>
                                <w:rFonts w:cstheme="minorHAnsi"/>
                                <w:b/>
                                <w:color w:val="001F5F"/>
                                <w:sz w:val="18"/>
                                <w:szCs w:val="18"/>
                              </w:rPr>
                              <w:t>IFU-S-02, Rev. 03 - December 201</w:t>
                            </w:r>
                            <w:r>
                              <w:rPr>
                                <w:rFonts w:cstheme="minorHAnsi"/>
                                <w:bCs/>
                                <w:color w:val="001F5F"/>
                                <w:sz w:val="18"/>
                                <w:szCs w:val="18"/>
                                <w:rtl/>
                              </w:rPr>
                              <w:t>9</w:t>
                            </w:r>
                            <w:r>
                              <w:rPr>
                                <w:rFonts w:cstheme="minorHAnsi"/>
                                <w:b/>
                                <w:color w:val="001F5F"/>
                                <w:sz w:val="19"/>
                                <w:szCs w:val="19"/>
                              </w:rPr>
                              <w:t xml:space="preserve">           </w:t>
                            </w:r>
                            <w:r>
                              <w:rPr>
                                <w:rFonts w:cstheme="minorHAnsi" w:hint="cs"/>
                                <w:b/>
                                <w:color w:val="001F5F"/>
                                <w:sz w:val="19"/>
                                <w:szCs w:val="19"/>
                                <w:rtl/>
                              </w:rPr>
                              <w:t xml:space="preserve"> </w:t>
                            </w:r>
                          </w:p>
                          <w:p w:rsidR="00491B2D" w:rsidRDefault="00F84196" w:rsidP="00491B2D">
                            <w:pPr>
                              <w:spacing w:after="0"/>
                              <w:ind w:left="426"/>
                              <w:rPr>
                                <w:rFonts w:cstheme="minorHAnsi"/>
                                <w:b/>
                                <w:color w:val="001F5F"/>
                                <w:sz w:val="18"/>
                                <w:szCs w:val="18"/>
                              </w:rPr>
                            </w:pPr>
                            <w:r>
                              <w:rPr>
                                <w:rFonts w:cstheme="minorHAnsi"/>
                                <w:b/>
                                <w:color w:val="001F5F"/>
                                <w:sz w:val="18"/>
                                <w:szCs w:val="18"/>
                              </w:rPr>
                              <w:t>Post</w:t>
                            </w:r>
                            <w:r>
                              <w:rPr>
                                <w:rFonts w:cstheme="minorHAnsi"/>
                                <w:b/>
                                <w:color w:val="001F5F"/>
                                <w:spacing w:val="-1"/>
                                <w:sz w:val="18"/>
                                <w:szCs w:val="18"/>
                              </w:rPr>
                              <w:t xml:space="preserve"> </w:t>
                            </w:r>
                            <w:r w:rsidR="00491B2D">
                              <w:rPr>
                                <w:rFonts w:cstheme="minorHAnsi"/>
                                <w:b/>
                                <w:color w:val="001F5F"/>
                                <w:sz w:val="18"/>
                                <w:szCs w:val="18"/>
                              </w:rPr>
                              <w:t>code-4151</w:t>
                            </w:r>
                          </w:p>
                          <w:p w:rsidR="00F84196" w:rsidRPr="00491B2D" w:rsidRDefault="00F84196" w:rsidP="00491B2D">
                            <w:pPr>
                              <w:spacing w:after="0"/>
                              <w:rPr>
                                <w:rFonts w:cstheme="minorHAnsi"/>
                                <w:b/>
                                <w:color w:val="001F5F"/>
                                <w:sz w:val="18"/>
                                <w:szCs w:val="18"/>
                              </w:rPr>
                            </w:pPr>
                            <w:r>
                              <w:rPr>
                                <w:rFonts w:cstheme="minorHAnsi" w:hint="cs"/>
                                <w:b/>
                                <w:color w:val="001F5F"/>
                                <w:sz w:val="18"/>
                                <w:szCs w:val="18"/>
                                <w:rtl/>
                              </w:rPr>
                              <w:t xml:space="preserve">  </w:t>
                            </w:r>
                            <w:r>
                              <w:rPr>
                                <w:rFonts w:cstheme="minorHAnsi"/>
                                <w:b/>
                                <w:color w:val="001F5F"/>
                                <w:sz w:val="18"/>
                                <w:szCs w:val="18"/>
                                <w:rtl/>
                              </w:rPr>
                              <w:t xml:space="preserve">        </w:t>
                            </w:r>
                            <w:r>
                              <w:rPr>
                                <w:rFonts w:cstheme="minorHAnsi"/>
                                <w:b/>
                                <w:color w:val="001F5F"/>
                                <w:sz w:val="18"/>
                                <w:szCs w:val="18"/>
                              </w:rPr>
                              <w:t xml:space="preserve">E-mail   : </w:t>
                            </w:r>
                            <w:hyperlink r:id="rId13" w:history="1">
                              <w:r>
                                <w:rPr>
                                  <w:rFonts w:cstheme="minorHAnsi"/>
                                  <w:b/>
                                  <w:color w:val="001F5F"/>
                                  <w:sz w:val="18"/>
                                  <w:szCs w:val="18"/>
                                  <w:lang w:bidi="ar-EG"/>
                                </w:rPr>
                                <w:t>admin@labvielab.com</w:t>
                              </w:r>
                            </w:hyperlink>
                            <w:r>
                              <w:rPr>
                                <w:rFonts w:cstheme="minorHAnsi"/>
                                <w:b/>
                                <w:color w:val="001F5F"/>
                                <w:sz w:val="18"/>
                                <w:szCs w:val="18"/>
                                <w:lang w:bidi="ar-EG"/>
                              </w:rPr>
                              <w:t xml:space="preserve"> </w:t>
                            </w:r>
                          </w:p>
                          <w:p w:rsidR="00F84196" w:rsidRPr="002B5F89" w:rsidRDefault="00491B2D" w:rsidP="00491B2D">
                            <w:pPr>
                              <w:pStyle w:val="BodyText"/>
                              <w:spacing w:before="1"/>
                              <w:ind w:left="142"/>
                              <w:rPr>
                                <w:rFonts w:asciiTheme="minorBidi" w:hAnsiTheme="minorBidi"/>
                                <w:b/>
                                <w:color w:val="001F5F"/>
                                <w:sz w:val="20"/>
                                <w:szCs w:val="20"/>
                              </w:rPr>
                            </w:pPr>
                            <w:r>
                              <w:rPr>
                                <w:rFonts w:asciiTheme="minorHAnsi" w:hAnsiTheme="minorHAnsi" w:cstheme="minorHAnsi"/>
                                <w:b/>
                                <w:color w:val="001F5F"/>
                                <w:sz w:val="18"/>
                                <w:szCs w:val="18"/>
                              </w:rPr>
                              <w:t xml:space="preserve">    </w:t>
                            </w:r>
                            <w:r w:rsidR="00F84196">
                              <w:rPr>
                                <w:rFonts w:asciiTheme="minorHAnsi" w:hAnsiTheme="minorHAnsi" w:cstheme="minorHAnsi" w:hint="cs"/>
                                <w:b/>
                                <w:color w:val="001F5F"/>
                                <w:sz w:val="18"/>
                                <w:szCs w:val="18"/>
                                <w:rtl/>
                              </w:rPr>
                              <w:t xml:space="preserve">  </w:t>
                            </w:r>
                            <w:r w:rsidR="00F84196">
                              <w:rPr>
                                <w:rFonts w:asciiTheme="minorHAnsi" w:hAnsiTheme="minorHAnsi" w:cstheme="minorHAnsi"/>
                                <w:b/>
                                <w:color w:val="001F5F"/>
                                <w:sz w:val="18"/>
                                <w:szCs w:val="18"/>
                              </w:rPr>
                              <w:t xml:space="preserve">Website: </w:t>
                            </w:r>
                            <w:hyperlink r:id="rId14" w:history="1">
                              <w:r w:rsidR="00F84196">
                                <w:rPr>
                                  <w:rFonts w:asciiTheme="minorHAnsi" w:hAnsiTheme="minorHAnsi" w:cstheme="minorHAnsi"/>
                                  <w:b/>
                                  <w:color w:val="001F5F"/>
                                  <w:sz w:val="18"/>
                                  <w:szCs w:val="18"/>
                                  <w:lang w:bidi="ar-EG"/>
                                </w:rPr>
                                <w:t>www.labvielab.com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75E961" id="_x0000_s1027" type="#_x0000_t202" style="position:absolute;left:0;text-align:left;margin-left:-20.15pt;margin-top:633.8pt;width:551.8pt;height:77.4pt;z-index:251718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" filled="f" stroked="f">
                <v:textbox>
                  <w:txbxContent>
                    <w:p w:rsidR="00F84196" w:rsidRDefault="00F84196" w:rsidP="00491B2D">
                      <w:pPr>
                        <w:spacing w:after="0"/>
                        <w:rPr>
                          <w:rFonts w:cstheme="minorHAnsi"/>
                          <w:b/>
                          <w:color w:val="001F5F"/>
                          <w:sz w:val="19"/>
                          <w:szCs w:val="19"/>
                        </w:rPr>
                      </w:pPr>
                      <w:r w:rsidRPr="00F504CF">
                        <w:rPr>
                          <w:noProof/>
                        </w:rPr>
                        <w:drawing>
                          <wp:inline distT="0" distB="0" distL="0" distR="0" wp14:anchorId="0DD0E8FE" wp14:editId="22870981">
                            <wp:extent cx="6433185" cy="74930"/>
                            <wp:effectExtent l="0" t="0" r="5715" b="1270"/>
                            <wp:docPr id="18"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33185" cy="74930"/>
                                    </a:xfrm>
                                    <a:prstGeom prst="rect">
                                      <a:avLst/>
                                    </a:prstGeom>
                                    <a:noFill/>
                                    <a:ln>
                                      <a:noFill/>
                                    </a:ln>
                                  </pic:spPr>
                                </pic:pic>
                              </a:graphicData>
                            </a:graphic>
                          </wp:inline>
                        </w:drawing>
                      </w:r>
                      <w:r>
                        <w:rPr>
                          <w:rFonts w:cstheme="minorHAnsi"/>
                          <w:b/>
                          <w:color w:val="001F5F"/>
                          <w:sz w:val="20"/>
                          <w:szCs w:val="20"/>
                        </w:rPr>
                        <w:t xml:space="preserve">       </w:t>
                      </w:r>
                      <w:r>
                        <w:rPr>
                          <w:noProof/>
                        </w:rPr>
                        <w:drawing>
                          <wp:inline distT="0" distB="0" distL="0" distR="0" wp14:anchorId="31845A4E" wp14:editId="3D891DE8">
                            <wp:extent cx="198408" cy="189156"/>
                            <wp:effectExtent l="0" t="0" r="0" b="1905"/>
                            <wp:docPr id="1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png"/>
                                    <pic:cNvPicPr>
                                      <a:picLocks noChangeAspect="1"/>
                                    </pic:cNvPicPr>
                                  </pic:nvPicPr>
                                  <pic:blipFill>
                                    <a:blip r:embed="rId16" cstate="print"/>
                                    <a:stretch>
                                      <a:fillRect/>
                                    </a:stretch>
                                  </pic:blipFill>
                                  <pic:spPr>
                                    <a:xfrm>
                                      <a:off x="0" y="0"/>
                                      <a:ext cx="204971" cy="195413"/>
                                    </a:xfrm>
                                    <a:prstGeom prst="rect">
                                      <a:avLst/>
                                    </a:prstGeom>
                                  </pic:spPr>
                                </pic:pic>
                              </a:graphicData>
                            </a:graphic>
                          </wp:inline>
                        </w:drawing>
                      </w:r>
                      <w:r>
                        <w:rPr>
                          <w:rFonts w:cstheme="minorHAnsi"/>
                          <w:b/>
                          <w:color w:val="001F5F"/>
                          <w:sz w:val="20"/>
                          <w:szCs w:val="20"/>
                        </w:rPr>
                        <w:t xml:space="preserve">   Ismailia – Free zone</w:t>
                      </w:r>
                      <w:r>
                        <w:rPr>
                          <w:rFonts w:cstheme="minorHAnsi"/>
                          <w:b/>
                          <w:color w:val="001F5F"/>
                          <w:sz w:val="20"/>
                          <w:szCs w:val="20"/>
                          <w:lang w:bidi="ar-EG"/>
                        </w:rPr>
                        <w:t xml:space="preserve">, </w:t>
                      </w:r>
                      <w:r>
                        <w:rPr>
                          <w:rFonts w:cstheme="minorHAnsi"/>
                          <w:b/>
                          <w:color w:val="001F5F"/>
                          <w:sz w:val="20"/>
                          <w:szCs w:val="20"/>
                        </w:rPr>
                        <w:t xml:space="preserve">Ismailia – Egypt </w:t>
                      </w:r>
                      <w:r>
                        <w:rPr>
                          <w:rFonts w:cstheme="minorHAnsi"/>
                          <w:b/>
                          <w:color w:val="001F5F"/>
                          <w:sz w:val="19"/>
                          <w:szCs w:val="19"/>
                        </w:rPr>
                        <w:t xml:space="preserve">                                                                                   </w:t>
                      </w:r>
                      <w:r>
                        <w:rPr>
                          <w:rFonts w:cstheme="minorHAnsi"/>
                          <w:b/>
                          <w:color w:val="001F5F"/>
                          <w:sz w:val="18"/>
                          <w:szCs w:val="18"/>
                        </w:rPr>
                        <w:t>IFU-S-02, Rev. 03 - December 201</w:t>
                      </w:r>
                      <w:r>
                        <w:rPr>
                          <w:rFonts w:cstheme="minorHAnsi"/>
                          <w:bCs/>
                          <w:color w:val="001F5F"/>
                          <w:sz w:val="18"/>
                          <w:szCs w:val="18"/>
                          <w:rtl/>
                        </w:rPr>
                        <w:t>9</w:t>
                      </w:r>
                      <w:r>
                        <w:rPr>
                          <w:rFonts w:cstheme="minorHAnsi"/>
                          <w:b/>
                          <w:color w:val="001F5F"/>
                          <w:sz w:val="19"/>
                          <w:szCs w:val="19"/>
                        </w:rPr>
                        <w:t xml:space="preserve">           </w:t>
                      </w:r>
                      <w:r>
                        <w:rPr>
                          <w:rFonts w:cstheme="minorHAnsi" w:hint="cs"/>
                          <w:b/>
                          <w:color w:val="001F5F"/>
                          <w:sz w:val="19"/>
                          <w:szCs w:val="19"/>
                          <w:rtl/>
                        </w:rPr>
                        <w:t xml:space="preserve"> </w:t>
                      </w:r>
                    </w:p>
                    <w:p w:rsidR="00491B2D" w:rsidRDefault="00F84196" w:rsidP="00491B2D">
                      <w:pPr>
                        <w:spacing w:after="0"/>
                        <w:ind w:left="426"/>
                        <w:rPr>
                          <w:rFonts w:cstheme="minorHAnsi"/>
                          <w:b/>
                          <w:color w:val="001F5F"/>
                          <w:sz w:val="18"/>
                          <w:szCs w:val="18"/>
                        </w:rPr>
                      </w:pPr>
                      <w:r>
                        <w:rPr>
                          <w:rFonts w:cstheme="minorHAnsi"/>
                          <w:b/>
                          <w:color w:val="001F5F"/>
                          <w:sz w:val="18"/>
                          <w:szCs w:val="18"/>
                        </w:rPr>
                        <w:t>Post</w:t>
                      </w:r>
                      <w:r>
                        <w:rPr>
                          <w:rFonts w:cstheme="minorHAnsi"/>
                          <w:b/>
                          <w:color w:val="001F5F"/>
                          <w:spacing w:val="-1"/>
                          <w:sz w:val="18"/>
                          <w:szCs w:val="18"/>
                        </w:rPr>
                        <w:t xml:space="preserve"> </w:t>
                      </w:r>
                      <w:r w:rsidR="00491B2D">
                        <w:rPr>
                          <w:rFonts w:cstheme="minorHAnsi"/>
                          <w:b/>
                          <w:color w:val="001F5F"/>
                          <w:sz w:val="18"/>
                          <w:szCs w:val="18"/>
                        </w:rPr>
                        <w:t>code-4151</w:t>
                      </w:r>
                    </w:p>
                    <w:p w:rsidR="00F84196" w:rsidRPr="00491B2D" w:rsidRDefault="00F84196" w:rsidP="00491B2D">
                      <w:pPr>
                        <w:spacing w:after="0"/>
                        <w:rPr>
                          <w:rFonts w:cstheme="minorHAnsi"/>
                          <w:b/>
                          <w:color w:val="001F5F"/>
                          <w:sz w:val="18"/>
                          <w:szCs w:val="18"/>
                        </w:rPr>
                      </w:pPr>
                      <w:r>
                        <w:rPr>
                          <w:rFonts w:cstheme="minorHAnsi" w:hint="cs"/>
                          <w:b/>
                          <w:color w:val="001F5F"/>
                          <w:sz w:val="18"/>
                          <w:szCs w:val="18"/>
                          <w:rtl/>
                        </w:rPr>
                        <w:t xml:space="preserve">  </w:t>
                      </w:r>
                      <w:r>
                        <w:rPr>
                          <w:rFonts w:cstheme="minorHAnsi"/>
                          <w:b/>
                          <w:color w:val="001F5F"/>
                          <w:sz w:val="18"/>
                          <w:szCs w:val="18"/>
                          <w:rtl/>
                        </w:rPr>
                        <w:t xml:space="preserve">        </w:t>
                      </w:r>
                      <w:r>
                        <w:rPr>
                          <w:rFonts w:cstheme="minorHAnsi"/>
                          <w:b/>
                          <w:color w:val="001F5F"/>
                          <w:sz w:val="18"/>
                          <w:szCs w:val="18"/>
                        </w:rPr>
                        <w:t xml:space="preserve">E-mail   : </w:t>
                      </w:r>
                      <w:hyperlink r:id="rId17" w:history="1">
                        <w:r>
                          <w:rPr>
                            <w:rFonts w:cstheme="minorHAnsi"/>
                            <w:b/>
                            <w:color w:val="001F5F"/>
                            <w:sz w:val="18"/>
                            <w:szCs w:val="18"/>
                            <w:lang w:bidi="ar-EG"/>
                          </w:rPr>
                          <w:t>admin@labvielab.com</w:t>
                        </w:r>
                      </w:hyperlink>
                      <w:r>
                        <w:rPr>
                          <w:rFonts w:cstheme="minorHAnsi"/>
                          <w:b/>
                          <w:color w:val="001F5F"/>
                          <w:sz w:val="18"/>
                          <w:szCs w:val="18"/>
                          <w:lang w:bidi="ar-EG"/>
                        </w:rPr>
                        <w:t xml:space="preserve"> </w:t>
                      </w:r>
                    </w:p>
                    <w:p w:rsidR="00F84196" w:rsidRPr="002B5F89" w:rsidRDefault="00491B2D" w:rsidP="00491B2D">
                      <w:pPr>
                        <w:pStyle w:val="BodyText"/>
                        <w:spacing w:before="1"/>
                        <w:ind w:left="142"/>
                        <w:rPr>
                          <w:rFonts w:asciiTheme="minorBidi" w:hAnsiTheme="minorBidi"/>
                          <w:b/>
                          <w:color w:val="001F5F"/>
                          <w:sz w:val="20"/>
                          <w:szCs w:val="20"/>
                        </w:rPr>
                      </w:pPr>
                      <w:r>
                        <w:rPr>
                          <w:rFonts w:asciiTheme="minorHAnsi" w:hAnsiTheme="minorHAnsi" w:cstheme="minorHAnsi"/>
                          <w:b/>
                          <w:color w:val="001F5F"/>
                          <w:sz w:val="18"/>
                          <w:szCs w:val="18"/>
                        </w:rPr>
                        <w:t xml:space="preserve">    </w:t>
                      </w:r>
                      <w:r w:rsidR="00F84196">
                        <w:rPr>
                          <w:rFonts w:asciiTheme="minorHAnsi" w:hAnsiTheme="minorHAnsi" w:cstheme="minorHAnsi" w:hint="cs"/>
                          <w:b/>
                          <w:color w:val="001F5F"/>
                          <w:sz w:val="18"/>
                          <w:szCs w:val="18"/>
                          <w:rtl/>
                        </w:rPr>
                        <w:t xml:space="preserve">  </w:t>
                      </w:r>
                      <w:r w:rsidR="00F84196">
                        <w:rPr>
                          <w:rFonts w:asciiTheme="minorHAnsi" w:hAnsiTheme="minorHAnsi" w:cstheme="minorHAnsi"/>
                          <w:b/>
                          <w:color w:val="001F5F"/>
                          <w:sz w:val="18"/>
                          <w:szCs w:val="18"/>
                        </w:rPr>
                        <w:t xml:space="preserve">Website: </w:t>
                      </w:r>
                      <w:hyperlink r:id="rId18" w:history="1">
                        <w:r w:rsidR="00F84196">
                          <w:rPr>
                            <w:rFonts w:asciiTheme="minorHAnsi" w:hAnsiTheme="minorHAnsi" w:cstheme="minorHAnsi"/>
                            <w:b/>
                            <w:color w:val="001F5F"/>
                            <w:sz w:val="18"/>
                            <w:szCs w:val="18"/>
                            <w:lang w:bidi="ar-EG"/>
                          </w:rPr>
                          <w:t>www.labvielab.com</w:t>
                        </w:r>
                      </w:hyperlink>
                    </w:p>
                  </w:txbxContent>
                </v:textbox>
                <w10:wrap type="square" anchorx="margin" anchory="margin"/>
              </v:shape>
            </w:pict>
          </mc:Fallback>
        </mc:AlternateContent>
      </w:r>
      <w:r w:rsidR="003A51FF" w:rsidRPr="00491B2D">
        <w:rPr>
          <w:rFonts w:ascii="Arial MT" w:eastAsia="Arial MT" w:hAnsi="Arial MT" w:cs="Arial MT"/>
          <w:noProof/>
          <w:color w:val="1F3864" w:themeColor="accent1" w:themeShade="80"/>
          <w:sz w:val="16"/>
          <w:szCs w:val="16"/>
          <w:lang w:val="en-GB"/>
        </w:rPr>
        <w:t>10. Isenberg, 1970, Clin. Lab. Forum, July</w:t>
      </w:r>
    </w:p>
    <w:p w:rsidR="003A51FF" w:rsidRPr="00491B2D" w:rsidRDefault="003A51FF" w:rsidP="003A51FF">
      <w:pPr>
        <w:shd w:val="clear" w:color="auto" w:fill="FFFFFF"/>
        <w:spacing w:after="0" w:line="240" w:lineRule="auto"/>
        <w:ind w:left="180" w:hanging="180"/>
        <w:rPr>
          <w:rFonts w:ascii="Arial MT" w:eastAsia="Arial MT" w:hAnsi="Arial MT" w:cs="Arial MT"/>
          <w:noProof/>
          <w:color w:val="1F3864" w:themeColor="accent1" w:themeShade="80"/>
          <w:sz w:val="16"/>
          <w:szCs w:val="16"/>
          <w:lang w:val="en-GB"/>
        </w:rPr>
      </w:pPr>
      <w:r w:rsidRPr="00491B2D">
        <w:rPr>
          <w:rFonts w:ascii="Arial MT" w:eastAsia="Arial MT" w:hAnsi="Arial MT" w:cs="Arial MT"/>
          <w:noProof/>
          <w:color w:val="1F3864" w:themeColor="accent1" w:themeShade="80"/>
          <w:sz w:val="16"/>
          <w:szCs w:val="16"/>
          <w:lang w:val="en-GB"/>
        </w:rPr>
        <w:t>11. Murray P. R., Baron E. J., Jorgensen J. H., Pfaller M. A., Yolken R. H.,(Eds.), 8th Ed., 2003, Manual of Clinical Microbiology, ASM, Washington, D.C.</w:t>
      </w:r>
    </w:p>
    <w:p w:rsidR="003A51FF" w:rsidRPr="00491B2D" w:rsidRDefault="003A51FF" w:rsidP="003A51FF">
      <w:pPr>
        <w:shd w:val="clear" w:color="auto" w:fill="FFFFFF"/>
        <w:spacing w:after="0" w:line="240" w:lineRule="auto"/>
        <w:ind w:left="180" w:hanging="180"/>
        <w:rPr>
          <w:rFonts w:ascii="Arial MT" w:eastAsia="Arial MT" w:hAnsi="Arial MT" w:cs="Arial MT"/>
          <w:noProof/>
          <w:color w:val="1F3864" w:themeColor="accent1" w:themeShade="80"/>
          <w:sz w:val="16"/>
          <w:szCs w:val="16"/>
          <w:lang w:val="en-GB"/>
        </w:rPr>
      </w:pPr>
      <w:r w:rsidRPr="00491B2D">
        <w:rPr>
          <w:rFonts w:ascii="Arial MT" w:eastAsia="Arial MT" w:hAnsi="Arial MT" w:cs="Arial MT"/>
          <w:noProof/>
          <w:color w:val="1F3864" w:themeColor="accent1" w:themeShade="80"/>
          <w:sz w:val="16"/>
          <w:szCs w:val="16"/>
          <w:lang w:val="en-GB"/>
        </w:rPr>
        <w:t>12. Isenberg, H.D. Clinical Microbiology Procedures Handb0ook. 2nd Edition.</w:t>
      </w:r>
    </w:p>
    <w:p w:rsidR="003A51FF" w:rsidRPr="00491B2D" w:rsidRDefault="003A51FF" w:rsidP="003A51FF">
      <w:pPr>
        <w:shd w:val="clear" w:color="auto" w:fill="FFFFFF"/>
        <w:spacing w:after="0" w:line="240" w:lineRule="auto"/>
        <w:ind w:left="180" w:hanging="180"/>
        <w:rPr>
          <w:rFonts w:ascii="Arial MT" w:eastAsia="Arial MT" w:hAnsi="Arial MT" w:cs="Arial MT"/>
          <w:noProof/>
          <w:color w:val="1F3864" w:themeColor="accent1" w:themeShade="80"/>
          <w:sz w:val="16"/>
          <w:szCs w:val="16"/>
          <w:lang w:val="en-GB"/>
        </w:rPr>
      </w:pPr>
      <w:r w:rsidRPr="00491B2D">
        <w:rPr>
          <w:rFonts w:ascii="Arial MT" w:eastAsia="Arial MT" w:hAnsi="Arial MT" w:cs="Arial MT"/>
          <w:noProof/>
          <w:color w:val="1F3864" w:themeColor="accent1" w:themeShade="80"/>
          <w:sz w:val="16"/>
          <w:szCs w:val="16"/>
          <w:lang w:val="en-GB"/>
        </w:rPr>
        <w:t>13.Jorgensen,J.H., Pfaller , M.A., Carroll, K.C., Funke, G., Landry, M.L., Richter, S.S and Warnock., D.W. (2015) Manual of Clinical Microbiology, 11th Edition. Vol. 1.</w:t>
      </w:r>
    </w:p>
    <w:p w:rsidR="003A51FF" w:rsidRPr="00491B2D" w:rsidRDefault="003A51FF" w:rsidP="003A51FF">
      <w:pPr>
        <w:shd w:val="clear" w:color="auto" w:fill="FFFFFF"/>
        <w:spacing w:after="0" w:line="240" w:lineRule="auto"/>
        <w:ind w:left="180" w:hanging="180"/>
        <w:rPr>
          <w:rFonts w:ascii="Arial MT" w:eastAsia="Arial MT" w:hAnsi="Arial MT" w:cs="Arial MT"/>
          <w:noProof/>
          <w:color w:val="1F3864" w:themeColor="accent1" w:themeShade="80"/>
          <w:sz w:val="16"/>
          <w:szCs w:val="16"/>
          <w:lang w:val="en-GB"/>
        </w:rPr>
      </w:pPr>
      <w:r w:rsidRPr="00491B2D">
        <w:rPr>
          <w:rFonts w:ascii="Arial MT" w:eastAsia="Arial MT" w:hAnsi="Arial MT" w:cs="Arial MT"/>
          <w:noProof/>
          <w:color w:val="1F3864" w:themeColor="accent1" w:themeShade="80"/>
          <w:sz w:val="16"/>
          <w:szCs w:val="16"/>
          <w:lang w:val="en-GB"/>
        </w:rPr>
        <w:t>14. American Public Health Association, Standard Methods for the Examination of Dairy Products, 1978, 14th Ed., Washington D.C.</w:t>
      </w:r>
    </w:p>
    <w:p w:rsidR="003A51FF" w:rsidRPr="00491B2D" w:rsidRDefault="003A51FF" w:rsidP="003A51FF">
      <w:pPr>
        <w:shd w:val="clear" w:color="auto" w:fill="FFFFFF"/>
        <w:spacing w:after="0" w:line="240" w:lineRule="auto"/>
        <w:ind w:left="180" w:hanging="180"/>
        <w:rPr>
          <w:rFonts w:ascii="Arial MT" w:eastAsia="Arial MT" w:hAnsi="Arial MT" w:cs="Arial MT"/>
          <w:noProof/>
          <w:color w:val="1F3864" w:themeColor="accent1" w:themeShade="80"/>
          <w:sz w:val="16"/>
          <w:szCs w:val="16"/>
          <w:lang w:val="en-GB"/>
        </w:rPr>
      </w:pPr>
      <w:r w:rsidRPr="00491B2D">
        <w:rPr>
          <w:rFonts w:ascii="Arial MT" w:eastAsia="Arial MT" w:hAnsi="Arial MT" w:cs="Arial MT"/>
          <w:noProof/>
          <w:color w:val="1F3864" w:themeColor="accent1" w:themeShade="80"/>
          <w:sz w:val="16"/>
          <w:szCs w:val="16"/>
          <w:lang w:val="en-GB"/>
        </w:rPr>
        <w:t>15.Salfinger Y., and Tortorello M.L. Fifth (Ed.), 2015, Compendium of Methods for the Microbiological Examination of Foods, 5th Ed., American Public Health Association, Washington, D.C.</w:t>
      </w:r>
    </w:p>
    <w:p w:rsidR="00A22B39" w:rsidRPr="00491B2D" w:rsidRDefault="00A22B39" w:rsidP="00A22B39">
      <w:pPr>
        <w:shd w:val="clear" w:color="auto" w:fill="FFFFFF"/>
        <w:spacing w:after="0" w:line="240" w:lineRule="auto"/>
        <w:ind w:left="180" w:hanging="180"/>
        <w:rPr>
          <w:rFonts w:ascii="Arial MT" w:eastAsia="Arial MT" w:hAnsi="Arial MT" w:cs="Arial MT"/>
          <w:noProof/>
          <w:color w:val="1F3864" w:themeColor="accent1" w:themeShade="80"/>
          <w:sz w:val="16"/>
          <w:szCs w:val="16"/>
          <w:lang w:val="en-GB"/>
        </w:rPr>
      </w:pPr>
      <w:r w:rsidRPr="00491B2D">
        <w:rPr>
          <w:rFonts w:ascii="Arial MT" w:eastAsia="Arial MT" w:hAnsi="Arial MT" w:cs="Arial MT"/>
          <w:noProof/>
          <w:color w:val="1F3864" w:themeColor="accent1" w:themeShade="80"/>
          <w:sz w:val="16"/>
          <w:szCs w:val="16"/>
          <w:lang w:val="en-GB"/>
        </w:rPr>
        <w:t xml:space="preserve">16.Wehr H. M. and Frank J. H., 2004, Standard Methods for the Microbiological Examination of Dairy Products, 17th Ed., APHA Inc., Washington, D.C. </w:t>
      </w:r>
    </w:p>
    <w:p w:rsidR="003A51FF" w:rsidRPr="00F84196" w:rsidRDefault="00A22B39" w:rsidP="00A22B39">
      <w:pPr>
        <w:shd w:val="clear" w:color="auto" w:fill="FFFFFF"/>
        <w:spacing w:after="0" w:line="240" w:lineRule="auto"/>
        <w:ind w:left="180" w:hanging="180"/>
        <w:rPr>
          <w:rFonts w:ascii="Arial MT" w:eastAsia="Arial MT" w:hAnsi="Arial MT" w:cs="Arial MT"/>
          <w:noProof/>
          <w:color w:val="1F3864" w:themeColor="accent1" w:themeShade="80"/>
          <w:sz w:val="17"/>
          <w:szCs w:val="14"/>
          <w:lang w:val="en-GB"/>
        </w:rPr>
      </w:pPr>
      <w:r w:rsidRPr="00491B2D">
        <w:rPr>
          <w:rFonts w:ascii="Arial MT" w:eastAsia="Arial MT" w:hAnsi="Arial MT" w:cs="Arial MT"/>
          <w:noProof/>
          <w:color w:val="1F3864" w:themeColor="accent1" w:themeShade="80"/>
          <w:sz w:val="16"/>
          <w:szCs w:val="16"/>
          <w:lang w:val="en-GB"/>
        </w:rPr>
        <w:t>17. Baird R.B., Eaton A.D., and Rice E.W., (Eds.), 2015, Standard Methods for the Examination of Water and Wastewater, 23rd ed., APHA, Washington, D.C</w:t>
      </w:r>
      <w:r w:rsidRPr="00F84196">
        <w:rPr>
          <w:rFonts w:ascii="Arial MT" w:eastAsia="Arial MT" w:hAnsi="Arial MT" w:cs="Arial MT"/>
          <w:noProof/>
          <w:color w:val="1F3864" w:themeColor="accent1" w:themeShade="80"/>
          <w:sz w:val="17"/>
          <w:szCs w:val="14"/>
          <w:lang w:val="en-GB"/>
        </w:rPr>
        <w:t>.</w:t>
      </w:r>
    </w:p>
    <w:p w:rsidR="00A22B39" w:rsidRPr="00F84196" w:rsidRDefault="00A22B39" w:rsidP="00A22B39">
      <w:pPr>
        <w:shd w:val="clear" w:color="auto" w:fill="FFFFFF"/>
        <w:spacing w:after="0" w:line="240" w:lineRule="auto"/>
        <w:ind w:left="180" w:hanging="180"/>
        <w:rPr>
          <w:rFonts w:ascii="Arial" w:hAnsi="Arial" w:cs="Arial"/>
          <w:color w:val="00411A"/>
          <w:sz w:val="14"/>
          <w:szCs w:val="14"/>
        </w:rPr>
      </w:pPr>
    </w:p>
    <w:tbl>
      <w:tblPr>
        <w:bidiVisual/>
        <w:tblW w:w="48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96"/>
        <w:gridCol w:w="630"/>
        <w:gridCol w:w="1800"/>
        <w:gridCol w:w="539"/>
      </w:tblGrid>
      <w:tr w:rsidR="00233B5D" w:rsidRPr="000B647A" w:rsidTr="004F5FBB">
        <w:trPr>
          <w:trHeight w:val="53"/>
        </w:trPr>
        <w:tc>
          <w:tcPr>
            <w:tcW w:w="4865" w:type="dxa"/>
            <w:gridSpan w:val="4"/>
            <w:tcBorders>
              <w:top w:val="single" w:sz="4" w:space="0" w:color="auto"/>
              <w:left w:val="single" w:sz="4" w:space="0" w:color="auto"/>
              <w:bottom w:val="single" w:sz="4" w:space="0" w:color="auto"/>
              <w:right w:val="single" w:sz="4" w:space="0" w:color="auto"/>
            </w:tcBorders>
            <w:vAlign w:val="bottom"/>
            <w:hideMark/>
          </w:tcPr>
          <w:p w:rsidR="00233B5D" w:rsidRPr="000B647A" w:rsidRDefault="00233B5D" w:rsidP="0091620E">
            <w:pPr>
              <w:widowControl w:val="0"/>
              <w:autoSpaceDE w:val="0"/>
              <w:autoSpaceDN w:val="0"/>
              <w:adjustRightInd w:val="0"/>
              <w:spacing w:after="0" w:line="229" w:lineRule="exact"/>
              <w:ind w:left="83" w:right="23"/>
              <w:jc w:val="center"/>
              <w:rPr>
                <w:rFonts w:ascii="Arial MT" w:eastAsia="Arial MT" w:hAnsi="Arial MT" w:cs="Arial MT"/>
                <w:b/>
                <w:bCs/>
                <w:noProof/>
                <w:color w:val="1F3864" w:themeColor="accent1" w:themeShade="80"/>
                <w:sz w:val="19"/>
                <w:szCs w:val="16"/>
                <w:lang w:val="en-GB"/>
              </w:rPr>
            </w:pPr>
            <w:r w:rsidRPr="000B647A">
              <w:rPr>
                <w:rFonts w:ascii="Arial MT" w:eastAsia="Arial MT" w:hAnsi="Arial MT" w:cs="Arial MT"/>
                <w:b/>
                <w:bCs/>
                <w:noProof/>
                <w:color w:val="1F3864" w:themeColor="accent1" w:themeShade="80"/>
                <w:sz w:val="19"/>
                <w:szCs w:val="16"/>
                <w:lang w:val="en-GB"/>
              </w:rPr>
              <w:lastRenderedPageBreak/>
              <w:t>SYMBOLS IN PRODUCT LABELLING</w:t>
            </w:r>
          </w:p>
        </w:tc>
      </w:tr>
      <w:tr w:rsidR="00C121EB" w:rsidRPr="000B647A" w:rsidTr="00577C1C">
        <w:trPr>
          <w:trHeight w:val="384"/>
        </w:trPr>
        <w:tc>
          <w:tcPr>
            <w:tcW w:w="1896" w:type="dxa"/>
            <w:tcBorders>
              <w:top w:val="single" w:sz="4" w:space="0" w:color="auto"/>
              <w:left w:val="single" w:sz="4" w:space="0" w:color="auto"/>
              <w:bottom w:val="nil"/>
              <w:right w:val="nil"/>
            </w:tcBorders>
            <w:vAlign w:val="center"/>
            <w:hideMark/>
          </w:tcPr>
          <w:p w:rsidR="00577C1C" w:rsidRPr="000B647A" w:rsidRDefault="00577C1C" w:rsidP="00577C1C">
            <w:pPr>
              <w:widowControl w:val="0"/>
              <w:overflowPunct w:val="0"/>
              <w:autoSpaceDE w:val="0"/>
              <w:autoSpaceDN w:val="0"/>
              <w:adjustRightInd w:val="0"/>
              <w:spacing w:after="0"/>
              <w:ind w:left="88"/>
              <w:rPr>
                <w:rFonts w:ascii="Arial MT" w:eastAsia="Arial MT" w:hAnsi="Arial MT" w:cs="Arial MT"/>
                <w:noProof/>
                <w:color w:val="1F3864" w:themeColor="accent1" w:themeShade="80"/>
                <w:sz w:val="19"/>
                <w:szCs w:val="16"/>
                <w:lang w:val="en-GB"/>
              </w:rPr>
            </w:pPr>
          </w:p>
          <w:p w:rsidR="00C121EB" w:rsidRPr="000B647A" w:rsidRDefault="00577C1C" w:rsidP="00577C1C">
            <w:pPr>
              <w:widowControl w:val="0"/>
              <w:overflowPunct w:val="0"/>
              <w:autoSpaceDE w:val="0"/>
              <w:autoSpaceDN w:val="0"/>
              <w:adjustRightInd w:val="0"/>
              <w:spacing w:after="0"/>
              <w:ind w:left="88"/>
              <w:rPr>
                <w:rFonts w:ascii="Arial MT" w:eastAsia="Arial MT" w:hAnsi="Arial MT" w:cs="Arial MT"/>
                <w:noProof/>
                <w:color w:val="1F3864" w:themeColor="accent1" w:themeShade="80"/>
                <w:sz w:val="19"/>
                <w:szCs w:val="16"/>
                <w:lang w:val="en-GB"/>
              </w:rPr>
            </w:pPr>
            <w:r w:rsidRPr="000B647A">
              <w:rPr>
                <w:rFonts w:ascii="Arial MT" w:eastAsia="Arial MT" w:hAnsi="Arial MT" w:cs="Arial MT"/>
                <w:noProof/>
                <w:color w:val="1F3864" w:themeColor="accent1" w:themeShade="80"/>
                <w:sz w:val="19"/>
                <w:szCs w:val="16"/>
                <w:lang w:val="en-GB"/>
              </w:rPr>
              <w:t xml:space="preserve">Number of </w:t>
            </w:r>
            <w:r w:rsidR="00504490" w:rsidRPr="000B647A">
              <w:rPr>
                <w:rFonts w:ascii="Arial MT" w:eastAsia="Arial MT" w:hAnsi="Arial MT" w:cs="Arial MT"/>
                <w:noProof/>
                <w:color w:val="1F3864" w:themeColor="accent1" w:themeShade="80"/>
                <w:sz w:val="19"/>
                <w:szCs w:val="16"/>
                <w:lang w:val="en-GB"/>
              </w:rPr>
              <w:t xml:space="preserve">&lt;n&gt; </w:t>
            </w:r>
            <w:r w:rsidRPr="000B647A">
              <w:rPr>
                <w:rFonts w:ascii="Arial MT" w:eastAsia="Arial MT" w:hAnsi="Arial MT" w:cs="Arial MT"/>
                <w:noProof/>
                <w:color w:val="1F3864" w:themeColor="accent1" w:themeShade="80"/>
                <w:sz w:val="19"/>
                <w:szCs w:val="16"/>
                <w:lang w:val="en-GB"/>
              </w:rPr>
              <w:t>test in the pack</w:t>
            </w:r>
          </w:p>
        </w:tc>
        <w:tc>
          <w:tcPr>
            <w:tcW w:w="630" w:type="dxa"/>
            <w:tcBorders>
              <w:top w:val="single" w:sz="4" w:space="0" w:color="auto"/>
              <w:left w:val="nil"/>
              <w:bottom w:val="nil"/>
              <w:right w:val="single" w:sz="4" w:space="0" w:color="auto"/>
            </w:tcBorders>
            <w:vAlign w:val="center"/>
          </w:tcPr>
          <w:p w:rsidR="00C121EB" w:rsidRPr="000B647A" w:rsidRDefault="00577C1C" w:rsidP="0034256C">
            <w:pPr>
              <w:widowControl w:val="0"/>
              <w:overflowPunct w:val="0"/>
              <w:autoSpaceDE w:val="0"/>
              <w:autoSpaceDN w:val="0"/>
              <w:adjustRightInd w:val="0"/>
              <w:spacing w:after="0"/>
              <w:ind w:left="82"/>
              <w:jc w:val="center"/>
              <w:rPr>
                <w:rFonts w:ascii="Arial MT" w:eastAsia="Arial MT" w:hAnsi="Arial MT" w:cs="Arial MT"/>
                <w:noProof/>
                <w:color w:val="1F3864" w:themeColor="accent1" w:themeShade="80"/>
                <w:sz w:val="19"/>
                <w:szCs w:val="16"/>
                <w:lang w:val="en-GB"/>
              </w:rPr>
            </w:pPr>
            <w:r w:rsidRPr="000B647A">
              <w:rPr>
                <w:rFonts w:ascii="Arial MT" w:eastAsia="Arial MT" w:hAnsi="Arial MT" w:cs="Arial MT"/>
                <w:noProof/>
                <w:color w:val="1F3864" w:themeColor="accent1" w:themeShade="80"/>
                <w:sz w:val="19"/>
                <w:szCs w:val="16"/>
              </w:rPr>
              <w:drawing>
                <wp:anchor distT="0" distB="0" distL="114300" distR="114300" simplePos="0" relativeHeight="251698176" behindDoc="1" locked="0" layoutInCell="1" allowOverlap="1" wp14:anchorId="0E071092" wp14:editId="40136A9F">
                  <wp:simplePos x="0" y="0"/>
                  <wp:positionH relativeFrom="column">
                    <wp:posOffset>88265</wp:posOffset>
                  </wp:positionH>
                  <wp:positionV relativeFrom="page">
                    <wp:posOffset>37465</wp:posOffset>
                  </wp:positionV>
                  <wp:extent cx="217170" cy="182880"/>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7170" cy="1828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00" w:type="dxa"/>
            <w:tcBorders>
              <w:top w:val="single" w:sz="4" w:space="0" w:color="auto"/>
              <w:left w:val="single" w:sz="4" w:space="0" w:color="auto"/>
              <w:bottom w:val="nil"/>
              <w:right w:val="nil"/>
            </w:tcBorders>
            <w:vAlign w:val="center"/>
            <w:hideMark/>
          </w:tcPr>
          <w:p w:rsidR="00577C1C" w:rsidRPr="000B647A" w:rsidRDefault="00577C1C" w:rsidP="00577C1C">
            <w:pPr>
              <w:widowControl w:val="0"/>
              <w:autoSpaceDE w:val="0"/>
              <w:autoSpaceDN w:val="0"/>
              <w:adjustRightInd w:val="0"/>
              <w:spacing w:after="0"/>
              <w:ind w:right="81"/>
              <w:rPr>
                <w:rFonts w:ascii="Arial MT" w:eastAsia="Arial MT" w:hAnsi="Arial MT" w:cs="Arial MT"/>
                <w:noProof/>
                <w:color w:val="1F3864" w:themeColor="accent1" w:themeShade="80"/>
                <w:sz w:val="19"/>
                <w:szCs w:val="16"/>
                <w:lang w:val="en-GB"/>
              </w:rPr>
            </w:pPr>
          </w:p>
          <w:p w:rsidR="00C121EB" w:rsidRPr="000B647A" w:rsidRDefault="00C121EB" w:rsidP="00577C1C">
            <w:pPr>
              <w:widowControl w:val="0"/>
              <w:autoSpaceDE w:val="0"/>
              <w:autoSpaceDN w:val="0"/>
              <w:adjustRightInd w:val="0"/>
              <w:spacing w:after="0"/>
              <w:ind w:right="81"/>
              <w:rPr>
                <w:rFonts w:ascii="Arial MT" w:eastAsia="Arial MT" w:hAnsi="Arial MT" w:cs="Arial MT"/>
                <w:noProof/>
                <w:color w:val="1F3864" w:themeColor="accent1" w:themeShade="80"/>
                <w:sz w:val="19"/>
                <w:szCs w:val="16"/>
                <w:lang w:val="en-GB"/>
              </w:rPr>
            </w:pPr>
            <w:r w:rsidRPr="000B647A">
              <w:rPr>
                <w:rFonts w:ascii="Arial MT" w:eastAsia="Arial MT" w:hAnsi="Arial MT" w:cs="Arial MT"/>
                <w:noProof/>
                <w:color w:val="1F3864" w:themeColor="accent1" w:themeShade="80"/>
                <w:sz w:val="19"/>
                <w:szCs w:val="16"/>
                <w:lang w:val="en-GB"/>
              </w:rPr>
              <w:t>For in-vitro diagnostic use</w:t>
            </w:r>
          </w:p>
        </w:tc>
        <w:tc>
          <w:tcPr>
            <w:tcW w:w="539" w:type="dxa"/>
            <w:tcBorders>
              <w:top w:val="single" w:sz="4" w:space="0" w:color="auto"/>
              <w:left w:val="nil"/>
              <w:bottom w:val="nil"/>
              <w:right w:val="single" w:sz="4" w:space="0" w:color="auto"/>
            </w:tcBorders>
            <w:vAlign w:val="center"/>
          </w:tcPr>
          <w:p w:rsidR="00C121EB" w:rsidRPr="000B647A" w:rsidRDefault="00C121EB" w:rsidP="00C121EB">
            <w:pPr>
              <w:widowControl w:val="0"/>
              <w:autoSpaceDE w:val="0"/>
              <w:autoSpaceDN w:val="0"/>
              <w:adjustRightInd w:val="0"/>
              <w:spacing w:after="0"/>
              <w:rPr>
                <w:rFonts w:ascii="Arial MT" w:eastAsia="Arial MT" w:hAnsi="Arial MT" w:cs="Arial MT"/>
                <w:b/>
                <w:bCs/>
                <w:noProof/>
                <w:color w:val="1F3864" w:themeColor="accent1" w:themeShade="80"/>
                <w:sz w:val="19"/>
                <w:szCs w:val="16"/>
                <w:lang w:val="en-GB"/>
              </w:rPr>
            </w:pPr>
            <w:r w:rsidRPr="000B647A">
              <w:rPr>
                <w:rFonts w:ascii="Arial MT" w:eastAsia="Arial MT" w:hAnsi="Arial MT" w:cs="Arial MT"/>
                <w:b/>
                <w:bCs/>
                <w:noProof/>
                <w:color w:val="1F3864" w:themeColor="accent1" w:themeShade="80"/>
                <w:sz w:val="19"/>
                <w:szCs w:val="16"/>
                <w:lang w:val="en-GB"/>
              </w:rPr>
              <w:t xml:space="preserve"> IVD</w:t>
            </w:r>
          </w:p>
        </w:tc>
      </w:tr>
      <w:tr w:rsidR="00C121EB" w:rsidRPr="000B647A" w:rsidTr="00577C1C">
        <w:trPr>
          <w:trHeight w:val="384"/>
        </w:trPr>
        <w:tc>
          <w:tcPr>
            <w:tcW w:w="1896" w:type="dxa"/>
            <w:tcBorders>
              <w:top w:val="nil"/>
              <w:left w:val="single" w:sz="4" w:space="0" w:color="auto"/>
              <w:bottom w:val="nil"/>
              <w:right w:val="nil"/>
            </w:tcBorders>
            <w:vAlign w:val="center"/>
            <w:hideMark/>
          </w:tcPr>
          <w:p w:rsidR="00C121EB" w:rsidRPr="000B647A" w:rsidRDefault="00577C1C" w:rsidP="00577C1C">
            <w:pPr>
              <w:widowControl w:val="0"/>
              <w:autoSpaceDE w:val="0"/>
              <w:autoSpaceDN w:val="0"/>
              <w:adjustRightInd w:val="0"/>
              <w:spacing w:after="0" w:line="240" w:lineRule="auto"/>
              <w:ind w:left="82"/>
              <w:rPr>
                <w:rFonts w:ascii="Arial MT" w:eastAsia="Arial MT" w:hAnsi="Arial MT" w:cs="Arial MT"/>
                <w:noProof/>
                <w:color w:val="1F3864" w:themeColor="accent1" w:themeShade="80"/>
                <w:sz w:val="19"/>
                <w:szCs w:val="16"/>
                <w:lang w:val="en-GB"/>
              </w:rPr>
            </w:pPr>
            <w:r w:rsidRPr="000B647A">
              <w:rPr>
                <w:rFonts w:ascii="Arial MT" w:eastAsia="Arial MT" w:hAnsi="Arial MT" w:cs="Arial MT"/>
                <w:noProof/>
                <w:color w:val="1F3864" w:themeColor="accent1" w:themeShade="80"/>
                <w:sz w:val="19"/>
                <w:szCs w:val="16"/>
                <w:lang w:val="en-GB"/>
              </w:rPr>
              <w:t>Caution</w:t>
            </w:r>
          </w:p>
        </w:tc>
        <w:tc>
          <w:tcPr>
            <w:tcW w:w="630" w:type="dxa"/>
            <w:tcBorders>
              <w:top w:val="nil"/>
              <w:left w:val="nil"/>
              <w:bottom w:val="nil"/>
              <w:right w:val="single" w:sz="4" w:space="0" w:color="auto"/>
            </w:tcBorders>
            <w:vAlign w:val="center"/>
          </w:tcPr>
          <w:p w:rsidR="00C121EB" w:rsidRPr="000B647A" w:rsidRDefault="00577C1C" w:rsidP="0034256C">
            <w:pPr>
              <w:widowControl w:val="0"/>
              <w:autoSpaceDE w:val="0"/>
              <w:autoSpaceDN w:val="0"/>
              <w:adjustRightInd w:val="0"/>
              <w:spacing w:after="0" w:line="126" w:lineRule="exact"/>
              <w:ind w:left="82"/>
              <w:jc w:val="center"/>
              <w:rPr>
                <w:rFonts w:ascii="Arial MT" w:eastAsia="Arial MT" w:hAnsi="Arial MT" w:cs="Arial MT"/>
                <w:noProof/>
                <w:color w:val="1F3864" w:themeColor="accent1" w:themeShade="80"/>
                <w:sz w:val="19"/>
                <w:szCs w:val="16"/>
                <w:lang w:val="en-GB"/>
              </w:rPr>
            </w:pPr>
            <w:r w:rsidRPr="000B647A">
              <w:rPr>
                <w:rFonts w:ascii="Arial MT" w:eastAsia="Arial MT" w:hAnsi="Arial MT" w:cs="Arial MT"/>
                <w:noProof/>
                <w:color w:val="1F3864" w:themeColor="accent1" w:themeShade="80"/>
                <w:sz w:val="19"/>
                <w:szCs w:val="16"/>
              </w:rPr>
              <w:drawing>
                <wp:anchor distT="0" distB="0" distL="114300" distR="114300" simplePos="0" relativeHeight="251696128" behindDoc="1" locked="0" layoutInCell="1" allowOverlap="1" wp14:anchorId="43EE3316" wp14:editId="242AA291">
                  <wp:simplePos x="0" y="0"/>
                  <wp:positionH relativeFrom="column">
                    <wp:posOffset>88265</wp:posOffset>
                  </wp:positionH>
                  <wp:positionV relativeFrom="page">
                    <wp:posOffset>32385</wp:posOffset>
                  </wp:positionV>
                  <wp:extent cx="226060" cy="182880"/>
                  <wp:effectExtent l="0" t="0" r="254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6060" cy="1828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00" w:type="dxa"/>
            <w:tcBorders>
              <w:top w:val="nil"/>
              <w:left w:val="single" w:sz="4" w:space="0" w:color="auto"/>
              <w:bottom w:val="nil"/>
              <w:right w:val="nil"/>
            </w:tcBorders>
            <w:vAlign w:val="center"/>
            <w:hideMark/>
          </w:tcPr>
          <w:p w:rsidR="00C121EB" w:rsidRPr="000B647A" w:rsidRDefault="00C121EB" w:rsidP="003B6ED4">
            <w:pPr>
              <w:widowControl w:val="0"/>
              <w:autoSpaceDE w:val="0"/>
              <w:autoSpaceDN w:val="0"/>
              <w:adjustRightInd w:val="0"/>
              <w:spacing w:after="0" w:line="240" w:lineRule="auto"/>
              <w:ind w:right="-90"/>
              <w:jc w:val="both"/>
              <w:rPr>
                <w:rFonts w:ascii="Arial MT" w:eastAsia="Arial MT" w:hAnsi="Arial MT" w:cs="Arial MT"/>
                <w:noProof/>
                <w:color w:val="1F3864" w:themeColor="accent1" w:themeShade="80"/>
                <w:sz w:val="19"/>
                <w:szCs w:val="16"/>
                <w:lang w:val="en-GB"/>
              </w:rPr>
            </w:pPr>
            <w:r w:rsidRPr="000B647A">
              <w:rPr>
                <w:rFonts w:ascii="Arial MT" w:eastAsia="Arial MT" w:hAnsi="Arial MT" w:cs="Arial MT"/>
                <w:noProof/>
                <w:color w:val="1F3864" w:themeColor="accent1" w:themeShade="80"/>
                <w:sz w:val="19"/>
                <w:szCs w:val="16"/>
                <w:lang w:val="en-GB"/>
              </w:rPr>
              <w:t>Batch Code/Lot number</w:t>
            </w:r>
          </w:p>
        </w:tc>
        <w:tc>
          <w:tcPr>
            <w:tcW w:w="539" w:type="dxa"/>
            <w:tcBorders>
              <w:top w:val="nil"/>
              <w:left w:val="nil"/>
              <w:bottom w:val="nil"/>
              <w:right w:val="single" w:sz="4" w:space="0" w:color="auto"/>
            </w:tcBorders>
            <w:vAlign w:val="center"/>
          </w:tcPr>
          <w:p w:rsidR="00C121EB" w:rsidRPr="000B647A" w:rsidRDefault="00C121EB" w:rsidP="00C121EB">
            <w:pPr>
              <w:widowControl w:val="0"/>
              <w:autoSpaceDE w:val="0"/>
              <w:autoSpaceDN w:val="0"/>
              <w:adjustRightInd w:val="0"/>
              <w:spacing w:after="0" w:line="240" w:lineRule="auto"/>
              <w:rPr>
                <w:rFonts w:ascii="Arial MT" w:eastAsia="Arial MT" w:hAnsi="Arial MT" w:cs="Arial MT"/>
                <w:b/>
                <w:bCs/>
                <w:noProof/>
                <w:color w:val="1F3864" w:themeColor="accent1" w:themeShade="80"/>
                <w:sz w:val="19"/>
                <w:szCs w:val="16"/>
                <w:lang w:val="en-GB"/>
              </w:rPr>
            </w:pPr>
            <w:r w:rsidRPr="000B647A">
              <w:rPr>
                <w:rFonts w:ascii="Arial MT" w:eastAsia="Arial MT" w:hAnsi="Arial MT" w:cs="Arial MT"/>
                <w:b/>
                <w:bCs/>
                <w:noProof/>
                <w:color w:val="1F3864" w:themeColor="accent1" w:themeShade="80"/>
                <w:sz w:val="19"/>
                <w:szCs w:val="16"/>
                <w:lang w:val="en-GB"/>
              </w:rPr>
              <w:t xml:space="preserve"> LOT</w:t>
            </w:r>
          </w:p>
        </w:tc>
      </w:tr>
      <w:tr w:rsidR="00C121EB" w:rsidRPr="000B647A" w:rsidTr="00577C1C">
        <w:trPr>
          <w:trHeight w:val="384"/>
        </w:trPr>
        <w:tc>
          <w:tcPr>
            <w:tcW w:w="1896" w:type="dxa"/>
            <w:tcBorders>
              <w:top w:val="nil"/>
              <w:left w:val="single" w:sz="4" w:space="0" w:color="auto"/>
              <w:bottom w:val="nil"/>
              <w:right w:val="nil"/>
            </w:tcBorders>
            <w:vAlign w:val="center"/>
            <w:hideMark/>
          </w:tcPr>
          <w:p w:rsidR="00C121EB" w:rsidRPr="000B647A" w:rsidRDefault="00577C1C" w:rsidP="00577C1C">
            <w:pPr>
              <w:widowControl w:val="0"/>
              <w:autoSpaceDE w:val="0"/>
              <w:autoSpaceDN w:val="0"/>
              <w:adjustRightInd w:val="0"/>
              <w:spacing w:after="0" w:line="240" w:lineRule="auto"/>
              <w:ind w:left="82"/>
              <w:rPr>
                <w:rFonts w:ascii="Arial MT" w:eastAsia="Arial MT" w:hAnsi="Arial MT" w:cs="Arial MT"/>
                <w:noProof/>
                <w:color w:val="1F3864" w:themeColor="accent1" w:themeShade="80"/>
                <w:sz w:val="19"/>
                <w:szCs w:val="16"/>
                <w:lang w:val="en-GB"/>
              </w:rPr>
            </w:pPr>
            <w:r w:rsidRPr="000B647A">
              <w:rPr>
                <w:rFonts w:ascii="Arial MT" w:eastAsia="Arial MT" w:hAnsi="Arial MT" w:cs="Arial MT"/>
                <w:noProof/>
                <w:color w:val="1F3864" w:themeColor="accent1" w:themeShade="80"/>
                <w:sz w:val="19"/>
                <w:szCs w:val="16"/>
                <w:lang w:val="en-GB"/>
              </w:rPr>
              <w:t>Do not use if package is damaged</w:t>
            </w:r>
          </w:p>
        </w:tc>
        <w:tc>
          <w:tcPr>
            <w:tcW w:w="630" w:type="dxa"/>
            <w:tcBorders>
              <w:top w:val="nil"/>
              <w:left w:val="nil"/>
              <w:bottom w:val="nil"/>
              <w:right w:val="single" w:sz="4" w:space="0" w:color="auto"/>
            </w:tcBorders>
            <w:vAlign w:val="center"/>
          </w:tcPr>
          <w:p w:rsidR="00C121EB" w:rsidRPr="000B647A" w:rsidRDefault="00577C1C" w:rsidP="0034256C">
            <w:pPr>
              <w:widowControl w:val="0"/>
              <w:autoSpaceDE w:val="0"/>
              <w:autoSpaceDN w:val="0"/>
              <w:adjustRightInd w:val="0"/>
              <w:spacing w:after="0" w:line="126" w:lineRule="exact"/>
              <w:ind w:left="82"/>
              <w:jc w:val="center"/>
              <w:rPr>
                <w:rFonts w:ascii="Arial MT" w:eastAsia="Arial MT" w:hAnsi="Arial MT" w:cs="Arial MT"/>
                <w:noProof/>
                <w:color w:val="1F3864" w:themeColor="accent1" w:themeShade="80"/>
                <w:sz w:val="19"/>
                <w:szCs w:val="16"/>
                <w:lang w:val="en-GB"/>
              </w:rPr>
            </w:pPr>
            <w:r w:rsidRPr="000B647A">
              <w:rPr>
                <w:rFonts w:ascii="Arial MT" w:eastAsia="Arial MT" w:hAnsi="Arial MT" w:cs="Arial MT"/>
                <w:noProof/>
                <w:color w:val="1F3864" w:themeColor="accent1" w:themeShade="80"/>
                <w:sz w:val="19"/>
                <w:szCs w:val="16"/>
              </w:rPr>
              <w:drawing>
                <wp:anchor distT="0" distB="0" distL="114300" distR="114300" simplePos="0" relativeHeight="251697152" behindDoc="1" locked="0" layoutInCell="1" allowOverlap="1" wp14:anchorId="12AB6AC5" wp14:editId="552BD617">
                  <wp:simplePos x="0" y="0"/>
                  <wp:positionH relativeFrom="column">
                    <wp:posOffset>77470</wp:posOffset>
                  </wp:positionH>
                  <wp:positionV relativeFrom="page">
                    <wp:posOffset>26670</wp:posOffset>
                  </wp:positionV>
                  <wp:extent cx="260985" cy="228600"/>
                  <wp:effectExtent l="0" t="0" r="571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0985" cy="228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00" w:type="dxa"/>
            <w:tcBorders>
              <w:top w:val="nil"/>
              <w:left w:val="single" w:sz="4" w:space="0" w:color="auto"/>
              <w:bottom w:val="nil"/>
              <w:right w:val="nil"/>
            </w:tcBorders>
            <w:vAlign w:val="center"/>
            <w:hideMark/>
          </w:tcPr>
          <w:p w:rsidR="00C121EB" w:rsidRPr="000B647A" w:rsidRDefault="00C121EB" w:rsidP="00C121EB">
            <w:pPr>
              <w:widowControl w:val="0"/>
              <w:autoSpaceDE w:val="0"/>
              <w:autoSpaceDN w:val="0"/>
              <w:adjustRightInd w:val="0"/>
              <w:spacing w:after="0" w:line="240" w:lineRule="auto"/>
              <w:jc w:val="both"/>
              <w:rPr>
                <w:rFonts w:ascii="Arial MT" w:eastAsia="Arial MT" w:hAnsi="Arial MT" w:cs="Arial MT"/>
                <w:noProof/>
                <w:color w:val="1F3864" w:themeColor="accent1" w:themeShade="80"/>
                <w:sz w:val="19"/>
                <w:szCs w:val="16"/>
                <w:lang w:val="en-GB"/>
              </w:rPr>
            </w:pPr>
            <w:r w:rsidRPr="000B647A">
              <w:rPr>
                <w:rFonts w:ascii="Arial MT" w:eastAsia="Arial MT" w:hAnsi="Arial MT" w:cs="Arial MT"/>
                <w:noProof/>
                <w:color w:val="1F3864" w:themeColor="accent1" w:themeShade="80"/>
                <w:sz w:val="19"/>
                <w:szCs w:val="16"/>
                <w:lang w:val="en-GB"/>
              </w:rPr>
              <w:t>Catalogue Number</w:t>
            </w:r>
          </w:p>
        </w:tc>
        <w:tc>
          <w:tcPr>
            <w:tcW w:w="539" w:type="dxa"/>
            <w:tcBorders>
              <w:top w:val="nil"/>
              <w:left w:val="nil"/>
              <w:bottom w:val="nil"/>
              <w:right w:val="single" w:sz="4" w:space="0" w:color="auto"/>
            </w:tcBorders>
            <w:vAlign w:val="center"/>
          </w:tcPr>
          <w:p w:rsidR="00C121EB" w:rsidRPr="000B647A" w:rsidRDefault="00C121EB" w:rsidP="00C121EB">
            <w:pPr>
              <w:widowControl w:val="0"/>
              <w:autoSpaceDE w:val="0"/>
              <w:autoSpaceDN w:val="0"/>
              <w:adjustRightInd w:val="0"/>
              <w:spacing w:after="0" w:line="240" w:lineRule="auto"/>
              <w:rPr>
                <w:rFonts w:ascii="Arial MT" w:eastAsia="Arial MT" w:hAnsi="Arial MT" w:cs="Arial MT"/>
                <w:b/>
                <w:bCs/>
                <w:noProof/>
                <w:color w:val="1F3864" w:themeColor="accent1" w:themeShade="80"/>
                <w:sz w:val="19"/>
                <w:szCs w:val="16"/>
                <w:lang w:val="en-GB"/>
              </w:rPr>
            </w:pPr>
            <w:r w:rsidRPr="000B647A">
              <w:rPr>
                <w:rFonts w:ascii="Arial MT" w:eastAsia="Arial MT" w:hAnsi="Arial MT" w:cs="Arial MT"/>
                <w:b/>
                <w:bCs/>
                <w:noProof/>
                <w:color w:val="1F3864" w:themeColor="accent1" w:themeShade="80"/>
                <w:sz w:val="19"/>
                <w:szCs w:val="16"/>
                <w:lang w:val="en-GB"/>
              </w:rPr>
              <w:t xml:space="preserve"> REF</w:t>
            </w:r>
          </w:p>
        </w:tc>
      </w:tr>
      <w:tr w:rsidR="00C121EB" w:rsidRPr="000B647A" w:rsidTr="00577C1C">
        <w:trPr>
          <w:trHeight w:val="384"/>
        </w:trPr>
        <w:tc>
          <w:tcPr>
            <w:tcW w:w="1896" w:type="dxa"/>
            <w:tcBorders>
              <w:top w:val="nil"/>
              <w:left w:val="single" w:sz="4" w:space="0" w:color="auto"/>
              <w:bottom w:val="nil"/>
              <w:right w:val="nil"/>
            </w:tcBorders>
            <w:vAlign w:val="center"/>
            <w:hideMark/>
          </w:tcPr>
          <w:p w:rsidR="00BD3F30" w:rsidRPr="000B647A" w:rsidRDefault="00BD3F30" w:rsidP="00BD3F30">
            <w:pPr>
              <w:widowControl w:val="0"/>
              <w:autoSpaceDE w:val="0"/>
              <w:autoSpaceDN w:val="0"/>
              <w:adjustRightInd w:val="0"/>
              <w:spacing w:after="0" w:line="240" w:lineRule="auto"/>
              <w:ind w:left="82"/>
              <w:rPr>
                <w:rFonts w:ascii="Arial MT" w:eastAsia="Arial MT" w:hAnsi="Arial MT" w:cs="Arial MT"/>
                <w:noProof/>
                <w:color w:val="1F3864" w:themeColor="accent1" w:themeShade="80"/>
                <w:sz w:val="19"/>
                <w:szCs w:val="16"/>
                <w:lang w:val="en-GB"/>
              </w:rPr>
            </w:pPr>
          </w:p>
          <w:p w:rsidR="00C121EB" w:rsidRPr="000B647A" w:rsidRDefault="00F56514" w:rsidP="00BD3F30">
            <w:pPr>
              <w:widowControl w:val="0"/>
              <w:autoSpaceDE w:val="0"/>
              <w:autoSpaceDN w:val="0"/>
              <w:adjustRightInd w:val="0"/>
              <w:spacing w:after="0" w:line="240" w:lineRule="auto"/>
              <w:ind w:left="82"/>
              <w:rPr>
                <w:rFonts w:ascii="Arial MT" w:eastAsia="Arial MT" w:hAnsi="Arial MT" w:cs="Arial MT"/>
                <w:noProof/>
                <w:color w:val="1F3864" w:themeColor="accent1" w:themeShade="80"/>
                <w:sz w:val="19"/>
                <w:szCs w:val="16"/>
                <w:lang w:val="en-GB"/>
              </w:rPr>
            </w:pPr>
            <w:r w:rsidRPr="000B647A">
              <w:rPr>
                <w:rFonts w:ascii="Arial MT" w:eastAsia="Arial MT" w:hAnsi="Arial MT" w:cs="Arial MT"/>
                <w:noProof/>
                <w:color w:val="1F3864" w:themeColor="accent1" w:themeShade="80"/>
                <w:sz w:val="19"/>
                <w:szCs w:val="16"/>
                <w:lang w:val="en-GB"/>
              </w:rPr>
              <w:t xml:space="preserve">Consult </w:t>
            </w:r>
            <w:r w:rsidR="00BD3F30" w:rsidRPr="000B647A">
              <w:rPr>
                <w:rFonts w:ascii="Arial MT" w:eastAsia="Arial MT" w:hAnsi="Arial MT" w:cs="Arial MT"/>
                <w:noProof/>
                <w:color w:val="1F3864" w:themeColor="accent1" w:themeShade="80"/>
                <w:sz w:val="19"/>
                <w:szCs w:val="16"/>
                <w:lang w:val="en-GB"/>
              </w:rPr>
              <w:t>Instruction for use</w:t>
            </w:r>
          </w:p>
        </w:tc>
        <w:tc>
          <w:tcPr>
            <w:tcW w:w="630" w:type="dxa"/>
            <w:tcBorders>
              <w:top w:val="nil"/>
              <w:left w:val="nil"/>
              <w:bottom w:val="nil"/>
              <w:right w:val="single" w:sz="4" w:space="0" w:color="auto"/>
            </w:tcBorders>
            <w:vAlign w:val="center"/>
          </w:tcPr>
          <w:p w:rsidR="00C121EB" w:rsidRPr="000B647A" w:rsidRDefault="00BD3F30" w:rsidP="0034256C">
            <w:pPr>
              <w:widowControl w:val="0"/>
              <w:autoSpaceDE w:val="0"/>
              <w:autoSpaceDN w:val="0"/>
              <w:adjustRightInd w:val="0"/>
              <w:spacing w:after="0" w:line="240" w:lineRule="auto"/>
              <w:ind w:left="82"/>
              <w:jc w:val="center"/>
              <w:rPr>
                <w:rFonts w:ascii="Arial MT" w:eastAsia="Arial MT" w:hAnsi="Arial MT" w:cs="Arial MT"/>
                <w:noProof/>
                <w:color w:val="1F3864" w:themeColor="accent1" w:themeShade="80"/>
                <w:sz w:val="19"/>
                <w:szCs w:val="16"/>
                <w:lang w:val="en-GB"/>
              </w:rPr>
            </w:pPr>
            <w:r w:rsidRPr="000B647A">
              <w:rPr>
                <w:rFonts w:ascii="Arial MT" w:eastAsia="Arial MT" w:hAnsi="Arial MT" w:cs="Arial MT"/>
                <w:noProof/>
                <w:color w:val="1F3864" w:themeColor="accent1" w:themeShade="80"/>
                <w:sz w:val="19"/>
                <w:szCs w:val="16"/>
              </w:rPr>
              <w:drawing>
                <wp:anchor distT="36576" distB="36576" distL="36576" distR="36576" simplePos="0" relativeHeight="251712512" behindDoc="0" locked="0" layoutInCell="1" allowOverlap="1" wp14:anchorId="0DC117FC" wp14:editId="43C1DA0A">
                  <wp:simplePos x="0" y="0"/>
                  <wp:positionH relativeFrom="column">
                    <wp:posOffset>100330</wp:posOffset>
                  </wp:positionH>
                  <wp:positionV relativeFrom="paragraph">
                    <wp:posOffset>69850</wp:posOffset>
                  </wp:positionV>
                  <wp:extent cx="231775" cy="181610"/>
                  <wp:effectExtent l="0" t="0" r="0" b="889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1775" cy="18161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c>
          <w:tcPr>
            <w:tcW w:w="1800" w:type="dxa"/>
            <w:tcBorders>
              <w:top w:val="nil"/>
              <w:left w:val="single" w:sz="4" w:space="0" w:color="auto"/>
              <w:bottom w:val="nil"/>
              <w:right w:val="nil"/>
            </w:tcBorders>
            <w:vAlign w:val="center"/>
            <w:hideMark/>
          </w:tcPr>
          <w:p w:rsidR="00C121EB" w:rsidRPr="000B647A" w:rsidRDefault="00C121EB" w:rsidP="003B6ED4">
            <w:pPr>
              <w:widowControl w:val="0"/>
              <w:autoSpaceDE w:val="0"/>
              <w:autoSpaceDN w:val="0"/>
              <w:adjustRightInd w:val="0"/>
              <w:spacing w:after="0" w:line="240" w:lineRule="auto"/>
              <w:ind w:right="-90"/>
              <w:jc w:val="both"/>
              <w:rPr>
                <w:rFonts w:ascii="Arial MT" w:eastAsia="Arial MT" w:hAnsi="Arial MT" w:cs="Arial MT"/>
                <w:noProof/>
                <w:color w:val="1F3864" w:themeColor="accent1" w:themeShade="80"/>
                <w:sz w:val="19"/>
                <w:szCs w:val="16"/>
                <w:lang w:val="en-GB"/>
              </w:rPr>
            </w:pPr>
            <w:r w:rsidRPr="000B647A">
              <w:rPr>
                <w:rFonts w:ascii="Arial MT" w:eastAsia="Arial MT" w:hAnsi="Arial MT" w:cs="Arial MT"/>
                <w:noProof/>
                <w:color w:val="1F3864" w:themeColor="accent1" w:themeShade="80"/>
                <w:sz w:val="19"/>
                <w:szCs w:val="16"/>
                <w:lang w:val="en-GB"/>
              </w:rPr>
              <w:t>Temperature Limitation</w:t>
            </w:r>
          </w:p>
        </w:tc>
        <w:tc>
          <w:tcPr>
            <w:tcW w:w="539" w:type="dxa"/>
            <w:tcBorders>
              <w:top w:val="nil"/>
              <w:left w:val="nil"/>
              <w:bottom w:val="nil"/>
              <w:right w:val="single" w:sz="4" w:space="0" w:color="auto"/>
            </w:tcBorders>
            <w:vAlign w:val="center"/>
          </w:tcPr>
          <w:p w:rsidR="00C121EB" w:rsidRPr="000B647A" w:rsidRDefault="00A439E3" w:rsidP="00C121EB">
            <w:pPr>
              <w:widowControl w:val="0"/>
              <w:autoSpaceDE w:val="0"/>
              <w:autoSpaceDN w:val="0"/>
              <w:adjustRightInd w:val="0"/>
              <w:spacing w:after="0" w:line="240" w:lineRule="auto"/>
              <w:rPr>
                <w:rFonts w:ascii="Arial MT" w:eastAsia="Arial MT" w:hAnsi="Arial MT" w:cs="Arial MT"/>
                <w:noProof/>
                <w:color w:val="1F3864" w:themeColor="accent1" w:themeShade="80"/>
                <w:sz w:val="19"/>
                <w:szCs w:val="16"/>
                <w:lang w:val="en-GB"/>
              </w:rPr>
            </w:pPr>
            <w:r w:rsidRPr="000B647A">
              <w:rPr>
                <w:rFonts w:ascii="Arial MT" w:eastAsia="Arial MT" w:hAnsi="Arial MT" w:cs="Arial MT"/>
                <w:noProof/>
                <w:color w:val="1F3864" w:themeColor="accent1" w:themeShade="80"/>
                <w:sz w:val="19"/>
                <w:szCs w:val="16"/>
              </w:rPr>
              <w:drawing>
                <wp:anchor distT="36576" distB="36576" distL="36576" distR="36576" simplePos="0" relativeHeight="251710464" behindDoc="0" locked="0" layoutInCell="1" allowOverlap="1" wp14:anchorId="7ED69403" wp14:editId="08F923E4">
                  <wp:simplePos x="0" y="0"/>
                  <wp:positionH relativeFrom="column">
                    <wp:posOffset>59055</wp:posOffset>
                  </wp:positionH>
                  <wp:positionV relativeFrom="paragraph">
                    <wp:posOffset>41275</wp:posOffset>
                  </wp:positionV>
                  <wp:extent cx="171450" cy="243205"/>
                  <wp:effectExtent l="0" t="0" r="0" b="444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1450" cy="2432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121EB" w:rsidRPr="000B647A">
              <w:rPr>
                <w:rFonts w:ascii="Arial MT" w:eastAsia="Arial MT" w:hAnsi="Arial MT" w:cs="Arial MT"/>
                <w:noProof/>
                <w:color w:val="1F3864" w:themeColor="accent1" w:themeShade="80"/>
                <w:sz w:val="19"/>
                <w:szCs w:val="16"/>
                <w:lang w:val="en-GB"/>
              </w:rPr>
              <w:t xml:space="preserve"> </w:t>
            </w:r>
          </w:p>
        </w:tc>
      </w:tr>
      <w:tr w:rsidR="00C121EB" w:rsidRPr="000B647A" w:rsidTr="00577C1C">
        <w:trPr>
          <w:trHeight w:val="432"/>
        </w:trPr>
        <w:tc>
          <w:tcPr>
            <w:tcW w:w="1896" w:type="dxa"/>
            <w:tcBorders>
              <w:top w:val="nil"/>
              <w:left w:val="single" w:sz="4" w:space="0" w:color="auto"/>
              <w:bottom w:val="nil"/>
              <w:right w:val="nil"/>
            </w:tcBorders>
            <w:vAlign w:val="center"/>
            <w:hideMark/>
          </w:tcPr>
          <w:p w:rsidR="00C121EB" w:rsidRPr="000B647A" w:rsidRDefault="00C121EB" w:rsidP="0034256C">
            <w:pPr>
              <w:widowControl w:val="0"/>
              <w:autoSpaceDE w:val="0"/>
              <w:autoSpaceDN w:val="0"/>
              <w:adjustRightInd w:val="0"/>
              <w:spacing w:after="0" w:line="240" w:lineRule="auto"/>
              <w:ind w:left="82"/>
              <w:jc w:val="center"/>
              <w:rPr>
                <w:rFonts w:ascii="Arial MT" w:eastAsia="Arial MT" w:hAnsi="Arial MT" w:cs="Arial MT"/>
                <w:noProof/>
                <w:color w:val="1F3864" w:themeColor="accent1" w:themeShade="80"/>
                <w:sz w:val="19"/>
                <w:szCs w:val="16"/>
                <w:lang w:val="en-GB"/>
              </w:rPr>
            </w:pPr>
          </w:p>
        </w:tc>
        <w:tc>
          <w:tcPr>
            <w:tcW w:w="630" w:type="dxa"/>
            <w:tcBorders>
              <w:top w:val="nil"/>
              <w:left w:val="nil"/>
              <w:bottom w:val="nil"/>
              <w:right w:val="single" w:sz="4" w:space="0" w:color="auto"/>
            </w:tcBorders>
            <w:vAlign w:val="center"/>
          </w:tcPr>
          <w:p w:rsidR="00C121EB" w:rsidRPr="000B647A" w:rsidRDefault="00C121EB" w:rsidP="0034256C">
            <w:pPr>
              <w:widowControl w:val="0"/>
              <w:autoSpaceDE w:val="0"/>
              <w:autoSpaceDN w:val="0"/>
              <w:adjustRightInd w:val="0"/>
              <w:spacing w:after="0" w:line="240" w:lineRule="auto"/>
              <w:ind w:left="82"/>
              <w:jc w:val="center"/>
              <w:rPr>
                <w:rFonts w:ascii="Arial MT" w:eastAsia="Arial MT" w:hAnsi="Arial MT" w:cs="Arial MT"/>
                <w:noProof/>
                <w:color w:val="1F3864" w:themeColor="accent1" w:themeShade="80"/>
                <w:sz w:val="19"/>
                <w:szCs w:val="16"/>
                <w:lang w:val="en-GB"/>
              </w:rPr>
            </w:pPr>
          </w:p>
        </w:tc>
        <w:tc>
          <w:tcPr>
            <w:tcW w:w="1800" w:type="dxa"/>
            <w:tcBorders>
              <w:top w:val="nil"/>
              <w:left w:val="single" w:sz="4" w:space="0" w:color="auto"/>
              <w:bottom w:val="nil"/>
              <w:right w:val="nil"/>
            </w:tcBorders>
            <w:vAlign w:val="center"/>
          </w:tcPr>
          <w:p w:rsidR="00C121EB" w:rsidRPr="000B647A" w:rsidRDefault="00C121EB" w:rsidP="003B6ED4">
            <w:pPr>
              <w:widowControl w:val="0"/>
              <w:autoSpaceDE w:val="0"/>
              <w:autoSpaceDN w:val="0"/>
              <w:adjustRightInd w:val="0"/>
              <w:spacing w:after="0" w:line="240" w:lineRule="auto"/>
              <w:ind w:right="-90"/>
              <w:jc w:val="both"/>
              <w:rPr>
                <w:rFonts w:ascii="Arial MT" w:eastAsia="Arial MT" w:hAnsi="Arial MT" w:cs="Arial MT"/>
                <w:noProof/>
                <w:color w:val="1F3864" w:themeColor="accent1" w:themeShade="80"/>
                <w:sz w:val="19"/>
                <w:szCs w:val="16"/>
                <w:lang w:val="en-GB"/>
              </w:rPr>
            </w:pPr>
            <w:r w:rsidRPr="000B647A">
              <w:rPr>
                <w:rFonts w:ascii="Arial MT" w:eastAsia="Arial MT" w:hAnsi="Arial MT" w:cs="Arial MT"/>
                <w:noProof/>
                <w:color w:val="1F3864" w:themeColor="accent1" w:themeShade="80"/>
                <w:sz w:val="19"/>
                <w:szCs w:val="16"/>
                <w:lang w:val="en-GB"/>
              </w:rPr>
              <w:t xml:space="preserve"> Expiration Date</w:t>
            </w:r>
          </w:p>
        </w:tc>
        <w:tc>
          <w:tcPr>
            <w:tcW w:w="539" w:type="dxa"/>
            <w:tcBorders>
              <w:top w:val="nil"/>
              <w:left w:val="nil"/>
              <w:bottom w:val="nil"/>
              <w:right w:val="single" w:sz="4" w:space="0" w:color="auto"/>
            </w:tcBorders>
            <w:vAlign w:val="center"/>
          </w:tcPr>
          <w:p w:rsidR="00C121EB" w:rsidRPr="000B647A" w:rsidRDefault="00C121EB" w:rsidP="00C121EB">
            <w:pPr>
              <w:widowControl w:val="0"/>
              <w:autoSpaceDE w:val="0"/>
              <w:autoSpaceDN w:val="0"/>
              <w:adjustRightInd w:val="0"/>
              <w:spacing w:after="0" w:line="240" w:lineRule="auto"/>
              <w:rPr>
                <w:rFonts w:ascii="Arial MT" w:eastAsia="Arial MT" w:hAnsi="Arial MT" w:cs="Arial MT"/>
                <w:noProof/>
                <w:color w:val="1F3864" w:themeColor="accent1" w:themeShade="80"/>
                <w:sz w:val="19"/>
                <w:szCs w:val="16"/>
                <w:lang w:val="en-GB"/>
              </w:rPr>
            </w:pPr>
            <w:r w:rsidRPr="000B647A">
              <w:rPr>
                <w:rFonts w:ascii="Arial MT" w:eastAsia="Arial MT" w:hAnsi="Arial MT" w:cs="Arial MT"/>
                <w:noProof/>
                <w:color w:val="1F3864" w:themeColor="accent1" w:themeShade="80"/>
                <w:sz w:val="19"/>
                <w:szCs w:val="16"/>
                <w:lang w:val="en-GB"/>
              </w:rPr>
              <w:t xml:space="preserve"> </w:t>
            </w:r>
            <w:r w:rsidR="00577C1C" w:rsidRPr="000B647A">
              <w:rPr>
                <w:rFonts w:ascii="Arial MT" w:eastAsia="Arial MT" w:hAnsi="Arial MT" w:cs="Arial MT"/>
                <w:noProof/>
                <w:color w:val="1F3864" w:themeColor="accent1" w:themeShade="80"/>
                <w:sz w:val="19"/>
                <w:szCs w:val="16"/>
              </w:rPr>
              <w:drawing>
                <wp:inline distT="0" distB="0" distL="0" distR="0" wp14:anchorId="58E28B6A" wp14:editId="060B3415">
                  <wp:extent cx="144780" cy="1447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r>
      <w:tr w:rsidR="00B17330" w:rsidRPr="000B647A" w:rsidTr="00577C1C">
        <w:trPr>
          <w:trHeight w:val="422"/>
        </w:trPr>
        <w:tc>
          <w:tcPr>
            <w:tcW w:w="1896" w:type="dxa"/>
            <w:tcBorders>
              <w:top w:val="nil"/>
              <w:left w:val="single" w:sz="4" w:space="0" w:color="auto"/>
              <w:bottom w:val="single" w:sz="4" w:space="0" w:color="auto"/>
              <w:right w:val="nil"/>
            </w:tcBorders>
            <w:vAlign w:val="center"/>
            <w:hideMark/>
          </w:tcPr>
          <w:p w:rsidR="00B17330" w:rsidRPr="000B647A" w:rsidRDefault="00B17330" w:rsidP="0034256C">
            <w:pPr>
              <w:widowControl w:val="0"/>
              <w:autoSpaceDE w:val="0"/>
              <w:autoSpaceDN w:val="0"/>
              <w:adjustRightInd w:val="0"/>
              <w:spacing w:after="0" w:line="240" w:lineRule="auto"/>
              <w:ind w:left="82"/>
              <w:jc w:val="center"/>
              <w:rPr>
                <w:rFonts w:ascii="Arial MT" w:eastAsia="Arial MT" w:hAnsi="Arial MT" w:cs="Arial MT"/>
                <w:noProof/>
                <w:color w:val="1F3864" w:themeColor="accent1" w:themeShade="80"/>
                <w:sz w:val="19"/>
                <w:szCs w:val="16"/>
                <w:lang w:val="en-GB"/>
              </w:rPr>
            </w:pPr>
          </w:p>
        </w:tc>
        <w:tc>
          <w:tcPr>
            <w:tcW w:w="630" w:type="dxa"/>
            <w:tcBorders>
              <w:top w:val="nil"/>
              <w:left w:val="nil"/>
              <w:bottom w:val="single" w:sz="4" w:space="0" w:color="auto"/>
              <w:right w:val="single" w:sz="4" w:space="0" w:color="auto"/>
            </w:tcBorders>
            <w:vAlign w:val="center"/>
          </w:tcPr>
          <w:p w:rsidR="00B17330" w:rsidRPr="000B647A" w:rsidRDefault="00B17330" w:rsidP="0034256C">
            <w:pPr>
              <w:widowControl w:val="0"/>
              <w:autoSpaceDE w:val="0"/>
              <w:autoSpaceDN w:val="0"/>
              <w:adjustRightInd w:val="0"/>
              <w:spacing w:after="0" w:line="240" w:lineRule="auto"/>
              <w:ind w:left="82"/>
              <w:jc w:val="center"/>
              <w:rPr>
                <w:rFonts w:ascii="Arial MT" w:eastAsia="Arial MT" w:hAnsi="Arial MT" w:cs="Arial MT"/>
                <w:noProof/>
                <w:color w:val="1F3864" w:themeColor="accent1" w:themeShade="80"/>
                <w:sz w:val="19"/>
                <w:szCs w:val="16"/>
                <w:lang w:val="en-GB"/>
              </w:rPr>
            </w:pPr>
          </w:p>
        </w:tc>
        <w:tc>
          <w:tcPr>
            <w:tcW w:w="1800" w:type="dxa"/>
            <w:tcBorders>
              <w:top w:val="nil"/>
              <w:left w:val="single" w:sz="4" w:space="0" w:color="auto"/>
              <w:bottom w:val="single" w:sz="4" w:space="0" w:color="auto"/>
              <w:right w:val="nil"/>
            </w:tcBorders>
            <w:vAlign w:val="center"/>
            <w:hideMark/>
          </w:tcPr>
          <w:p w:rsidR="00B17330" w:rsidRPr="000B647A" w:rsidRDefault="00B17330" w:rsidP="004F5FBB">
            <w:pPr>
              <w:widowControl w:val="0"/>
              <w:autoSpaceDE w:val="0"/>
              <w:autoSpaceDN w:val="0"/>
              <w:adjustRightInd w:val="0"/>
              <w:spacing w:after="0" w:line="240" w:lineRule="auto"/>
              <w:ind w:right="57"/>
              <w:rPr>
                <w:rFonts w:ascii="Arial MT" w:eastAsia="Arial MT" w:hAnsi="Arial MT" w:cs="Arial MT"/>
                <w:noProof/>
                <w:color w:val="1F3864" w:themeColor="accent1" w:themeShade="80"/>
                <w:sz w:val="19"/>
                <w:szCs w:val="16"/>
                <w:lang w:val="en-GB"/>
              </w:rPr>
            </w:pPr>
            <w:r w:rsidRPr="000B647A">
              <w:rPr>
                <w:rFonts w:ascii="Arial MT" w:eastAsia="Arial MT" w:hAnsi="Arial MT" w:cs="Arial MT"/>
                <w:noProof/>
                <w:color w:val="1F3864" w:themeColor="accent1" w:themeShade="80"/>
                <w:sz w:val="19"/>
                <w:szCs w:val="16"/>
                <w:lang w:val="en-GB"/>
              </w:rPr>
              <w:t>Manufactured by</w:t>
            </w:r>
          </w:p>
        </w:tc>
        <w:tc>
          <w:tcPr>
            <w:tcW w:w="539" w:type="dxa"/>
            <w:tcBorders>
              <w:top w:val="nil"/>
              <w:left w:val="nil"/>
              <w:bottom w:val="single" w:sz="4" w:space="0" w:color="auto"/>
              <w:right w:val="single" w:sz="4" w:space="0" w:color="auto"/>
            </w:tcBorders>
            <w:vAlign w:val="center"/>
          </w:tcPr>
          <w:p w:rsidR="00B17330" w:rsidRPr="000B647A" w:rsidRDefault="0083658B" w:rsidP="004F5FBB">
            <w:pPr>
              <w:widowControl w:val="0"/>
              <w:autoSpaceDE w:val="0"/>
              <w:autoSpaceDN w:val="0"/>
              <w:adjustRightInd w:val="0"/>
              <w:spacing w:after="0" w:line="240" w:lineRule="auto"/>
              <w:ind w:right="57"/>
              <w:rPr>
                <w:rFonts w:ascii="Arial MT" w:eastAsia="Arial MT" w:hAnsi="Arial MT" w:cs="Arial MT"/>
                <w:noProof/>
                <w:color w:val="1F3864" w:themeColor="accent1" w:themeShade="80"/>
                <w:sz w:val="19"/>
                <w:szCs w:val="16"/>
                <w:lang w:val="en-GB"/>
              </w:rPr>
            </w:pPr>
            <w:r w:rsidRPr="000B647A">
              <w:rPr>
                <w:rFonts w:ascii="Arial MT" w:eastAsia="Arial MT" w:hAnsi="Arial MT" w:cs="Arial MT"/>
                <w:noProof/>
                <w:color w:val="1F3864" w:themeColor="accent1" w:themeShade="80"/>
                <w:sz w:val="19"/>
                <w:szCs w:val="16"/>
              </w:rPr>
              <w:drawing>
                <wp:anchor distT="36576" distB="36576" distL="36576" distR="36576" simplePos="0" relativeHeight="251716608" behindDoc="0" locked="0" layoutInCell="1" allowOverlap="1" wp14:anchorId="76D9C38C" wp14:editId="1B2FBB5C">
                  <wp:simplePos x="0" y="0"/>
                  <wp:positionH relativeFrom="column">
                    <wp:posOffset>52705</wp:posOffset>
                  </wp:positionH>
                  <wp:positionV relativeFrom="paragraph">
                    <wp:posOffset>13970</wp:posOffset>
                  </wp:positionV>
                  <wp:extent cx="209550" cy="181610"/>
                  <wp:effectExtent l="0" t="0" r="0" b="889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09550" cy="18161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r>
    </w:tbl>
    <w:p w:rsidR="00592F2B" w:rsidRPr="00F84196" w:rsidRDefault="00592F2B" w:rsidP="00E960A7">
      <w:pPr>
        <w:widowControl w:val="0"/>
        <w:spacing w:after="0" w:line="240" w:lineRule="auto"/>
        <w:rPr>
          <w:rFonts w:ascii="Calibri" w:hAnsi="Calibri" w:cs="Calibri"/>
          <w:sz w:val="20"/>
          <w:szCs w:val="20"/>
          <w:rtl/>
        </w:rPr>
      </w:pPr>
      <w:r w:rsidRPr="00F84196">
        <w:rPr>
          <w:sz w:val="20"/>
          <w:szCs w:val="20"/>
        </w:rPr>
        <w:t> </w:t>
      </w:r>
    </w:p>
    <w:p w:rsidR="00592F2B" w:rsidRPr="00F84196" w:rsidRDefault="00592F2B" w:rsidP="006B2AB5">
      <w:pPr>
        <w:widowControl w:val="0"/>
        <w:rPr>
          <w:b/>
          <w:bCs/>
          <w:sz w:val="24"/>
          <w:szCs w:val="24"/>
        </w:rPr>
      </w:pPr>
    </w:p>
    <w:p w:rsidR="00592F2B" w:rsidRPr="00F84196" w:rsidRDefault="00592F2B" w:rsidP="00592F2B">
      <w:pPr>
        <w:widowControl w:val="0"/>
        <w:rPr>
          <w:b/>
          <w:bCs/>
          <w:sz w:val="24"/>
          <w:szCs w:val="24"/>
          <w:lang w:bidi="ar-EG"/>
        </w:rPr>
      </w:pPr>
      <w:r w:rsidRPr="00F84196">
        <w:rPr>
          <w:sz w:val="20"/>
          <w:szCs w:val="20"/>
        </w:rPr>
        <w:t> </w:t>
      </w:r>
    </w:p>
    <w:p w:rsidR="00592F2B" w:rsidRPr="00F84196" w:rsidRDefault="00592F2B">
      <w:pPr>
        <w:widowControl w:val="0"/>
        <w:tabs>
          <w:tab w:val="left" w:pos="0"/>
        </w:tabs>
        <w:autoSpaceDE w:val="0"/>
        <w:autoSpaceDN w:val="0"/>
        <w:adjustRightInd w:val="0"/>
        <w:spacing w:after="0" w:line="240" w:lineRule="auto"/>
        <w:jc w:val="both"/>
        <w:rPr>
          <w:rFonts w:ascii="Arial" w:hAnsi="Arial" w:cs="Arial"/>
          <w:color w:val="00411A"/>
          <w:sz w:val="13"/>
          <w:szCs w:val="13"/>
        </w:rPr>
      </w:pPr>
    </w:p>
    <w:p w:rsidR="00592F2B" w:rsidRPr="00F84196" w:rsidRDefault="00592F2B">
      <w:pPr>
        <w:widowControl w:val="0"/>
        <w:tabs>
          <w:tab w:val="left" w:pos="0"/>
        </w:tabs>
        <w:autoSpaceDE w:val="0"/>
        <w:autoSpaceDN w:val="0"/>
        <w:adjustRightInd w:val="0"/>
        <w:spacing w:after="0" w:line="240" w:lineRule="auto"/>
        <w:jc w:val="both"/>
        <w:rPr>
          <w:rFonts w:ascii="Arial" w:hAnsi="Arial" w:cs="Arial"/>
          <w:color w:val="00411A"/>
          <w:sz w:val="13"/>
          <w:szCs w:val="13"/>
        </w:rPr>
      </w:pPr>
    </w:p>
    <w:p w:rsidR="000F0A96" w:rsidRPr="00F84196" w:rsidRDefault="000F0A96">
      <w:pPr>
        <w:widowControl w:val="0"/>
        <w:tabs>
          <w:tab w:val="left" w:pos="0"/>
        </w:tabs>
        <w:autoSpaceDE w:val="0"/>
        <w:autoSpaceDN w:val="0"/>
        <w:adjustRightInd w:val="0"/>
        <w:spacing w:after="0" w:line="240" w:lineRule="auto"/>
        <w:jc w:val="both"/>
        <w:rPr>
          <w:rFonts w:ascii="Arial" w:hAnsi="Arial" w:cs="Arial"/>
          <w:color w:val="00411A"/>
          <w:sz w:val="13"/>
          <w:szCs w:val="13"/>
        </w:rPr>
      </w:pPr>
    </w:p>
    <w:sectPr w:rsidR="000F0A96" w:rsidRPr="00F84196" w:rsidSect="000B1447">
      <w:type w:val="continuous"/>
      <w:pgSz w:w="12240" w:h="15840"/>
      <w:pgMar w:top="1440" w:right="990" w:bottom="1440" w:left="990" w:header="720" w:footer="720"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C7B" w:rsidRDefault="00C30C7B" w:rsidP="00CE1839">
      <w:pPr>
        <w:spacing w:after="0" w:line="240" w:lineRule="auto"/>
      </w:pPr>
      <w:r>
        <w:separator/>
      </w:r>
    </w:p>
  </w:endnote>
  <w:endnote w:type="continuationSeparator" w:id="0">
    <w:p w:rsidR="00C30C7B" w:rsidRDefault="00C30C7B" w:rsidP="00CE1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5D7" w:rsidRDefault="003545D7" w:rsidP="00F84196">
    <w:pPr>
      <w:pStyle w:val="Footer"/>
      <w:tabs>
        <w:tab w:val="clear" w:pos="4680"/>
        <w:tab w:val="center" w:pos="7650"/>
      </w:tabs>
      <w:jc w:val="right"/>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5D7" w:rsidRDefault="003545D7" w:rsidP="00532B1E">
    <w:pPr>
      <w:pStyle w:val="Footer"/>
      <w:tabs>
        <w:tab w:val="clear" w:pos="4680"/>
        <w:tab w:val="center" w:pos="765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C7B" w:rsidRDefault="00C30C7B" w:rsidP="00CE1839">
      <w:pPr>
        <w:spacing w:after="0" w:line="240" w:lineRule="auto"/>
      </w:pPr>
      <w:r>
        <w:separator/>
      </w:r>
    </w:p>
  </w:footnote>
  <w:footnote w:type="continuationSeparator" w:id="0">
    <w:p w:rsidR="00C30C7B" w:rsidRDefault="00C30C7B" w:rsidP="00CE18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168pt;height:168pt" o:bullet="t">
        <v:imagedata r:id="rId1" o:title="clip_image001"/>
      </v:shape>
    </w:pict>
  </w:numPicBullet>
  <w:abstractNum w:abstractNumId="0">
    <w:nsid w:val="01262B9D"/>
    <w:multiLevelType w:val="hybridMultilevel"/>
    <w:tmpl w:val="C9A8A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911D2C"/>
    <w:multiLevelType w:val="hybridMultilevel"/>
    <w:tmpl w:val="8F28693C"/>
    <w:lvl w:ilvl="0" w:tplc="05CCA742">
      <w:start w:val="1"/>
      <w:numFmt w:val="bullet"/>
      <w:lvlText w:val=""/>
      <w:lvlPicBulletId w:val="0"/>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8A4760"/>
    <w:multiLevelType w:val="hybridMultilevel"/>
    <w:tmpl w:val="EA624042"/>
    <w:lvl w:ilvl="0" w:tplc="A60456EE">
      <w:start w:val="1"/>
      <w:numFmt w:val="decimal"/>
      <w:lvlText w:val="%1."/>
      <w:lvlJc w:val="left"/>
      <w:pPr>
        <w:ind w:left="664" w:hanging="216"/>
      </w:pPr>
      <w:rPr>
        <w:rFonts w:ascii="Arial" w:eastAsia="Arial" w:hAnsi="Arial" w:hint="default"/>
        <w:color w:val="006E45"/>
        <w:w w:val="101"/>
        <w:sz w:val="15"/>
        <w:szCs w:val="15"/>
      </w:rPr>
    </w:lvl>
    <w:lvl w:ilvl="1" w:tplc="769A786C">
      <w:start w:val="1"/>
      <w:numFmt w:val="bullet"/>
      <w:lvlText w:val="•"/>
      <w:lvlJc w:val="left"/>
      <w:pPr>
        <w:ind w:left="1077" w:hanging="216"/>
      </w:pPr>
      <w:rPr>
        <w:rFonts w:hint="default"/>
      </w:rPr>
    </w:lvl>
    <w:lvl w:ilvl="2" w:tplc="3BBE6E3A">
      <w:start w:val="1"/>
      <w:numFmt w:val="bullet"/>
      <w:lvlText w:val="•"/>
      <w:lvlJc w:val="left"/>
      <w:pPr>
        <w:ind w:left="1495" w:hanging="216"/>
      </w:pPr>
      <w:rPr>
        <w:rFonts w:hint="default"/>
      </w:rPr>
    </w:lvl>
    <w:lvl w:ilvl="3" w:tplc="08284DCC">
      <w:start w:val="1"/>
      <w:numFmt w:val="bullet"/>
      <w:lvlText w:val="•"/>
      <w:lvlJc w:val="left"/>
      <w:pPr>
        <w:ind w:left="1912" w:hanging="216"/>
      </w:pPr>
      <w:rPr>
        <w:rFonts w:hint="default"/>
      </w:rPr>
    </w:lvl>
    <w:lvl w:ilvl="4" w:tplc="00EE22FE">
      <w:start w:val="1"/>
      <w:numFmt w:val="bullet"/>
      <w:lvlText w:val="•"/>
      <w:lvlJc w:val="left"/>
      <w:pPr>
        <w:ind w:left="2330" w:hanging="216"/>
      </w:pPr>
      <w:rPr>
        <w:rFonts w:hint="default"/>
      </w:rPr>
    </w:lvl>
    <w:lvl w:ilvl="5" w:tplc="BF1C10F4">
      <w:start w:val="1"/>
      <w:numFmt w:val="bullet"/>
      <w:lvlText w:val="•"/>
      <w:lvlJc w:val="left"/>
      <w:pPr>
        <w:ind w:left="2747" w:hanging="216"/>
      </w:pPr>
      <w:rPr>
        <w:rFonts w:hint="default"/>
      </w:rPr>
    </w:lvl>
    <w:lvl w:ilvl="6" w:tplc="ABD0DAB8">
      <w:start w:val="1"/>
      <w:numFmt w:val="bullet"/>
      <w:lvlText w:val="•"/>
      <w:lvlJc w:val="left"/>
      <w:pPr>
        <w:ind w:left="3165" w:hanging="216"/>
      </w:pPr>
      <w:rPr>
        <w:rFonts w:hint="default"/>
      </w:rPr>
    </w:lvl>
    <w:lvl w:ilvl="7" w:tplc="5734D4B6">
      <w:start w:val="1"/>
      <w:numFmt w:val="bullet"/>
      <w:lvlText w:val="•"/>
      <w:lvlJc w:val="left"/>
      <w:pPr>
        <w:ind w:left="3582" w:hanging="216"/>
      </w:pPr>
      <w:rPr>
        <w:rFonts w:hint="default"/>
      </w:rPr>
    </w:lvl>
    <w:lvl w:ilvl="8" w:tplc="EE283D70">
      <w:start w:val="1"/>
      <w:numFmt w:val="bullet"/>
      <w:lvlText w:val="•"/>
      <w:lvlJc w:val="left"/>
      <w:pPr>
        <w:ind w:left="4000" w:hanging="216"/>
      </w:pPr>
      <w:rPr>
        <w:rFonts w:hint="default"/>
      </w:rPr>
    </w:lvl>
  </w:abstractNum>
  <w:abstractNum w:abstractNumId="3">
    <w:nsid w:val="2B6737F2"/>
    <w:multiLevelType w:val="hybridMultilevel"/>
    <w:tmpl w:val="1EBC9A36"/>
    <w:lvl w:ilvl="0" w:tplc="AF34EADA">
      <w:start w:val="1"/>
      <w:numFmt w:val="bullet"/>
      <w:lvlText w:val=""/>
      <w:lvlJc w:val="left"/>
      <w:pPr>
        <w:ind w:left="360" w:hanging="360"/>
      </w:pPr>
      <w:rPr>
        <w:rFonts w:ascii="Symbol" w:hAnsi="Symbol" w:hint="default"/>
        <w:sz w:val="12"/>
        <w:szCs w:val="1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4C35CAE"/>
    <w:multiLevelType w:val="hybridMultilevel"/>
    <w:tmpl w:val="AB02D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091507"/>
    <w:multiLevelType w:val="multilevel"/>
    <w:tmpl w:val="E8FCB550"/>
    <w:lvl w:ilvl="0">
      <w:start w:val="1"/>
      <w:numFmt w:val="decimal"/>
      <w:lvlText w:val="%1."/>
      <w:lvlJc w:val="left"/>
      <w:pPr>
        <w:ind w:left="360" w:hanging="360"/>
      </w:pPr>
      <w:rPr>
        <w:rFonts w:hint="default"/>
      </w:rPr>
    </w:lvl>
    <w:lvl w:ilvl="1">
      <w:start w:val="1"/>
      <w:numFmt w:val="decimal"/>
      <w:lvlText w:val="%1.%2-"/>
      <w:lvlJc w:val="left"/>
      <w:pPr>
        <w:ind w:left="589" w:hanging="360"/>
      </w:pPr>
      <w:rPr>
        <w:rFonts w:hint="default"/>
      </w:rPr>
    </w:lvl>
    <w:lvl w:ilvl="2">
      <w:start w:val="1"/>
      <w:numFmt w:val="decimal"/>
      <w:lvlText w:val="%1.%2-%3."/>
      <w:lvlJc w:val="left"/>
      <w:pPr>
        <w:ind w:left="1178" w:hanging="720"/>
      </w:pPr>
      <w:rPr>
        <w:rFonts w:hint="default"/>
      </w:rPr>
    </w:lvl>
    <w:lvl w:ilvl="3">
      <w:start w:val="1"/>
      <w:numFmt w:val="decimal"/>
      <w:lvlText w:val="%1.%2-%3.%4."/>
      <w:lvlJc w:val="left"/>
      <w:pPr>
        <w:ind w:left="1407" w:hanging="720"/>
      </w:pPr>
      <w:rPr>
        <w:rFonts w:hint="default"/>
      </w:rPr>
    </w:lvl>
    <w:lvl w:ilvl="4">
      <w:start w:val="1"/>
      <w:numFmt w:val="decimal"/>
      <w:lvlText w:val="%1.%2-%3.%4.%5."/>
      <w:lvlJc w:val="left"/>
      <w:pPr>
        <w:ind w:left="1636" w:hanging="720"/>
      </w:pPr>
      <w:rPr>
        <w:rFonts w:hint="default"/>
      </w:rPr>
    </w:lvl>
    <w:lvl w:ilvl="5">
      <w:start w:val="1"/>
      <w:numFmt w:val="decimal"/>
      <w:lvlText w:val="%1.%2-%3.%4.%5.%6."/>
      <w:lvlJc w:val="left"/>
      <w:pPr>
        <w:ind w:left="2225" w:hanging="1080"/>
      </w:pPr>
      <w:rPr>
        <w:rFonts w:hint="default"/>
      </w:rPr>
    </w:lvl>
    <w:lvl w:ilvl="6">
      <w:start w:val="1"/>
      <w:numFmt w:val="decimal"/>
      <w:lvlText w:val="%1.%2-%3.%4.%5.%6.%7."/>
      <w:lvlJc w:val="left"/>
      <w:pPr>
        <w:ind w:left="2454" w:hanging="1080"/>
      </w:pPr>
      <w:rPr>
        <w:rFonts w:hint="default"/>
      </w:rPr>
    </w:lvl>
    <w:lvl w:ilvl="7">
      <w:start w:val="1"/>
      <w:numFmt w:val="decimal"/>
      <w:lvlText w:val="%1.%2-%3.%4.%5.%6.%7.%8."/>
      <w:lvlJc w:val="left"/>
      <w:pPr>
        <w:ind w:left="2683" w:hanging="1080"/>
      </w:pPr>
      <w:rPr>
        <w:rFonts w:hint="default"/>
      </w:rPr>
    </w:lvl>
    <w:lvl w:ilvl="8">
      <w:start w:val="1"/>
      <w:numFmt w:val="decimal"/>
      <w:lvlText w:val="%1.%2-%3.%4.%5.%6.%7.%8.%9."/>
      <w:lvlJc w:val="left"/>
      <w:pPr>
        <w:ind w:left="3272" w:hanging="1440"/>
      </w:pPr>
      <w:rPr>
        <w:rFonts w:hint="default"/>
      </w:rPr>
    </w:lvl>
  </w:abstractNum>
  <w:abstractNum w:abstractNumId="6">
    <w:nsid w:val="40A840F2"/>
    <w:multiLevelType w:val="hybridMultilevel"/>
    <w:tmpl w:val="9E2804D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5A523812"/>
    <w:multiLevelType w:val="hybridMultilevel"/>
    <w:tmpl w:val="E7901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690120"/>
    <w:multiLevelType w:val="hybridMultilevel"/>
    <w:tmpl w:val="8AEAC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7B05C0"/>
    <w:multiLevelType w:val="hybridMultilevel"/>
    <w:tmpl w:val="2A960E94"/>
    <w:lvl w:ilvl="0" w:tplc="05CCA742">
      <w:start w:val="1"/>
      <w:numFmt w:val="bullet"/>
      <w:lvlText w:val=""/>
      <w:lvlPicBulletId w:val="0"/>
      <w:lvlJc w:val="left"/>
      <w:pPr>
        <w:ind w:left="360" w:firstLine="0"/>
      </w:pPr>
      <w:rPr>
        <w:rFonts w:ascii="Symbol" w:hAnsi="Symbol" w:hint="default"/>
      </w:rPr>
    </w:lvl>
    <w:lvl w:ilvl="1" w:tplc="3042B4A4">
      <w:start w:val="1"/>
      <w:numFmt w:val="bullet"/>
      <w:lvlText w:val=""/>
      <w:lvlJc w:val="left"/>
      <w:pPr>
        <w:tabs>
          <w:tab w:val="num" w:pos="1890"/>
        </w:tabs>
        <w:ind w:left="1890" w:hanging="360"/>
      </w:pPr>
      <w:rPr>
        <w:rFonts w:ascii="Symbol" w:hAnsi="Symbol" w:hint="default"/>
      </w:rPr>
    </w:lvl>
    <w:lvl w:ilvl="2" w:tplc="A120B1FE">
      <w:start w:val="1"/>
      <w:numFmt w:val="bullet"/>
      <w:lvlText w:val=""/>
      <w:lvlJc w:val="left"/>
      <w:pPr>
        <w:tabs>
          <w:tab w:val="num" w:pos="2610"/>
        </w:tabs>
        <w:ind w:left="2610" w:hanging="360"/>
      </w:pPr>
      <w:rPr>
        <w:rFonts w:ascii="Symbol" w:hAnsi="Symbol" w:hint="default"/>
      </w:rPr>
    </w:lvl>
    <w:lvl w:ilvl="3" w:tplc="00D4380E">
      <w:start w:val="1"/>
      <w:numFmt w:val="bullet"/>
      <w:lvlText w:val=""/>
      <w:lvlJc w:val="left"/>
      <w:pPr>
        <w:tabs>
          <w:tab w:val="num" w:pos="3330"/>
        </w:tabs>
        <w:ind w:left="3330" w:hanging="360"/>
      </w:pPr>
      <w:rPr>
        <w:rFonts w:ascii="Symbol" w:hAnsi="Symbol" w:hint="default"/>
      </w:rPr>
    </w:lvl>
    <w:lvl w:ilvl="4" w:tplc="E45EAE06">
      <w:start w:val="1"/>
      <w:numFmt w:val="bullet"/>
      <w:lvlText w:val=""/>
      <w:lvlJc w:val="left"/>
      <w:pPr>
        <w:tabs>
          <w:tab w:val="num" w:pos="4050"/>
        </w:tabs>
        <w:ind w:left="4050" w:hanging="360"/>
      </w:pPr>
      <w:rPr>
        <w:rFonts w:ascii="Symbol" w:hAnsi="Symbol" w:hint="default"/>
      </w:rPr>
    </w:lvl>
    <w:lvl w:ilvl="5" w:tplc="87EAAEB2">
      <w:start w:val="1"/>
      <w:numFmt w:val="bullet"/>
      <w:lvlText w:val=""/>
      <w:lvlJc w:val="left"/>
      <w:pPr>
        <w:tabs>
          <w:tab w:val="num" w:pos="4770"/>
        </w:tabs>
        <w:ind w:left="4770" w:hanging="360"/>
      </w:pPr>
      <w:rPr>
        <w:rFonts w:ascii="Symbol" w:hAnsi="Symbol" w:hint="default"/>
      </w:rPr>
    </w:lvl>
    <w:lvl w:ilvl="6" w:tplc="7E32C20A">
      <w:start w:val="1"/>
      <w:numFmt w:val="bullet"/>
      <w:lvlText w:val=""/>
      <w:lvlJc w:val="left"/>
      <w:pPr>
        <w:tabs>
          <w:tab w:val="num" w:pos="5490"/>
        </w:tabs>
        <w:ind w:left="5490" w:hanging="360"/>
      </w:pPr>
      <w:rPr>
        <w:rFonts w:ascii="Symbol" w:hAnsi="Symbol" w:hint="default"/>
      </w:rPr>
    </w:lvl>
    <w:lvl w:ilvl="7" w:tplc="74DC759A">
      <w:start w:val="1"/>
      <w:numFmt w:val="bullet"/>
      <w:lvlText w:val=""/>
      <w:lvlJc w:val="left"/>
      <w:pPr>
        <w:tabs>
          <w:tab w:val="num" w:pos="6210"/>
        </w:tabs>
        <w:ind w:left="6210" w:hanging="360"/>
      </w:pPr>
      <w:rPr>
        <w:rFonts w:ascii="Symbol" w:hAnsi="Symbol" w:hint="default"/>
      </w:rPr>
    </w:lvl>
    <w:lvl w:ilvl="8" w:tplc="3ABCB134">
      <w:start w:val="1"/>
      <w:numFmt w:val="bullet"/>
      <w:lvlText w:val=""/>
      <w:lvlJc w:val="left"/>
      <w:pPr>
        <w:tabs>
          <w:tab w:val="num" w:pos="6930"/>
        </w:tabs>
        <w:ind w:left="6930" w:hanging="360"/>
      </w:pPr>
      <w:rPr>
        <w:rFonts w:ascii="Symbol" w:hAnsi="Symbol" w:hint="default"/>
      </w:rPr>
    </w:lvl>
  </w:abstractNum>
  <w:abstractNum w:abstractNumId="10">
    <w:nsid w:val="7FD02788"/>
    <w:multiLevelType w:val="hybridMultilevel"/>
    <w:tmpl w:val="C6A06E0E"/>
    <w:lvl w:ilvl="0" w:tplc="0F1267C0">
      <w:numFmt w:val="bullet"/>
      <w:lvlText w:val="-"/>
      <w:lvlJc w:val="left"/>
      <w:pPr>
        <w:ind w:left="432" w:hanging="360"/>
      </w:pPr>
      <w:rPr>
        <w:rFonts w:ascii="Arial" w:eastAsiaTheme="minorHAnsi" w:hAnsi="Arial" w:cs="Aria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num w:numId="1">
    <w:abstractNumId w:val="3"/>
  </w:num>
  <w:num w:numId="2">
    <w:abstractNumId w:val="9"/>
  </w:num>
  <w:num w:numId="3">
    <w:abstractNumId w:val="9"/>
  </w:num>
  <w:num w:numId="4">
    <w:abstractNumId w:val="1"/>
  </w:num>
  <w:num w:numId="5">
    <w:abstractNumId w:val="7"/>
  </w:num>
  <w:num w:numId="6">
    <w:abstractNumId w:val="0"/>
  </w:num>
  <w:num w:numId="7">
    <w:abstractNumId w:val="4"/>
  </w:num>
  <w:num w:numId="8">
    <w:abstractNumId w:val="2"/>
  </w:num>
  <w:num w:numId="9">
    <w:abstractNumId w:val="6"/>
  </w:num>
  <w:num w:numId="10">
    <w:abstractNumId w:val="5"/>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839"/>
    <w:rsid w:val="00010225"/>
    <w:rsid w:val="00017C60"/>
    <w:rsid w:val="000226A0"/>
    <w:rsid w:val="00022A7E"/>
    <w:rsid w:val="00023363"/>
    <w:rsid w:val="00025D9E"/>
    <w:rsid w:val="00026953"/>
    <w:rsid w:val="000336F2"/>
    <w:rsid w:val="000348B1"/>
    <w:rsid w:val="00035A78"/>
    <w:rsid w:val="00051ADA"/>
    <w:rsid w:val="00056E28"/>
    <w:rsid w:val="000576FF"/>
    <w:rsid w:val="00061CA2"/>
    <w:rsid w:val="000666E1"/>
    <w:rsid w:val="000724FB"/>
    <w:rsid w:val="00073709"/>
    <w:rsid w:val="00076074"/>
    <w:rsid w:val="00086886"/>
    <w:rsid w:val="000952F9"/>
    <w:rsid w:val="000A76F0"/>
    <w:rsid w:val="000B0A0F"/>
    <w:rsid w:val="000B1447"/>
    <w:rsid w:val="000B1D0F"/>
    <w:rsid w:val="000B20EB"/>
    <w:rsid w:val="000B46B4"/>
    <w:rsid w:val="000B647A"/>
    <w:rsid w:val="000B780F"/>
    <w:rsid w:val="000C66DD"/>
    <w:rsid w:val="000D1D20"/>
    <w:rsid w:val="000D7646"/>
    <w:rsid w:val="000E79D3"/>
    <w:rsid w:val="000F0A96"/>
    <w:rsid w:val="00101594"/>
    <w:rsid w:val="00101D2D"/>
    <w:rsid w:val="001163EB"/>
    <w:rsid w:val="0012150C"/>
    <w:rsid w:val="00122D44"/>
    <w:rsid w:val="00124ACB"/>
    <w:rsid w:val="0013073B"/>
    <w:rsid w:val="00133C1F"/>
    <w:rsid w:val="0014451E"/>
    <w:rsid w:val="001512A6"/>
    <w:rsid w:val="00151CF5"/>
    <w:rsid w:val="00171F71"/>
    <w:rsid w:val="0017286A"/>
    <w:rsid w:val="0017774E"/>
    <w:rsid w:val="001839B9"/>
    <w:rsid w:val="00183FA1"/>
    <w:rsid w:val="00184680"/>
    <w:rsid w:val="00185A3D"/>
    <w:rsid w:val="00185DB6"/>
    <w:rsid w:val="00195EE0"/>
    <w:rsid w:val="001A05FB"/>
    <w:rsid w:val="001A4F13"/>
    <w:rsid w:val="001C3821"/>
    <w:rsid w:val="001C5660"/>
    <w:rsid w:val="001D46F9"/>
    <w:rsid w:val="001D4B3C"/>
    <w:rsid w:val="001E0F7A"/>
    <w:rsid w:val="001E10BC"/>
    <w:rsid w:val="001E135D"/>
    <w:rsid w:val="001E4C15"/>
    <w:rsid w:val="001E63D1"/>
    <w:rsid w:val="001F0379"/>
    <w:rsid w:val="001F7C2C"/>
    <w:rsid w:val="00202299"/>
    <w:rsid w:val="00207D96"/>
    <w:rsid w:val="00214236"/>
    <w:rsid w:val="00215490"/>
    <w:rsid w:val="00225B0F"/>
    <w:rsid w:val="0022684B"/>
    <w:rsid w:val="0022797B"/>
    <w:rsid w:val="00230131"/>
    <w:rsid w:val="00230961"/>
    <w:rsid w:val="00233B5D"/>
    <w:rsid w:val="002408D4"/>
    <w:rsid w:val="00241AC1"/>
    <w:rsid w:val="0025347B"/>
    <w:rsid w:val="00253F42"/>
    <w:rsid w:val="00261776"/>
    <w:rsid w:val="00280E30"/>
    <w:rsid w:val="00283E5E"/>
    <w:rsid w:val="00284A99"/>
    <w:rsid w:val="002904F5"/>
    <w:rsid w:val="002936B9"/>
    <w:rsid w:val="00295570"/>
    <w:rsid w:val="002955F7"/>
    <w:rsid w:val="0029615C"/>
    <w:rsid w:val="002A33C4"/>
    <w:rsid w:val="002B0508"/>
    <w:rsid w:val="002B1831"/>
    <w:rsid w:val="002B24F5"/>
    <w:rsid w:val="002B38F6"/>
    <w:rsid w:val="002C0FC9"/>
    <w:rsid w:val="002C72CA"/>
    <w:rsid w:val="002D0B40"/>
    <w:rsid w:val="002D663C"/>
    <w:rsid w:val="002D6AA4"/>
    <w:rsid w:val="002E7927"/>
    <w:rsid w:val="002F6CCA"/>
    <w:rsid w:val="00302879"/>
    <w:rsid w:val="00302CB0"/>
    <w:rsid w:val="00303D4A"/>
    <w:rsid w:val="00306B44"/>
    <w:rsid w:val="00315A10"/>
    <w:rsid w:val="003172F9"/>
    <w:rsid w:val="003179DA"/>
    <w:rsid w:val="003209C9"/>
    <w:rsid w:val="0032188B"/>
    <w:rsid w:val="003219DF"/>
    <w:rsid w:val="00325997"/>
    <w:rsid w:val="00337FDC"/>
    <w:rsid w:val="0034256C"/>
    <w:rsid w:val="00345FEC"/>
    <w:rsid w:val="00351EB2"/>
    <w:rsid w:val="003545D7"/>
    <w:rsid w:val="003638F4"/>
    <w:rsid w:val="003675D5"/>
    <w:rsid w:val="00393C16"/>
    <w:rsid w:val="003967C5"/>
    <w:rsid w:val="003A276F"/>
    <w:rsid w:val="003A51FF"/>
    <w:rsid w:val="003A7E58"/>
    <w:rsid w:val="003B07CA"/>
    <w:rsid w:val="003B2A0F"/>
    <w:rsid w:val="003B6ED4"/>
    <w:rsid w:val="003C0D62"/>
    <w:rsid w:val="003C185A"/>
    <w:rsid w:val="003C2009"/>
    <w:rsid w:val="003C24F9"/>
    <w:rsid w:val="003C6B43"/>
    <w:rsid w:val="003D0C1D"/>
    <w:rsid w:val="003D5FE2"/>
    <w:rsid w:val="003D7CDA"/>
    <w:rsid w:val="003E7DA3"/>
    <w:rsid w:val="0040429B"/>
    <w:rsid w:val="0040714B"/>
    <w:rsid w:val="004200F8"/>
    <w:rsid w:val="00421E77"/>
    <w:rsid w:val="00422BD7"/>
    <w:rsid w:val="00427147"/>
    <w:rsid w:val="00432D66"/>
    <w:rsid w:val="0044126C"/>
    <w:rsid w:val="00451A74"/>
    <w:rsid w:val="00457026"/>
    <w:rsid w:val="004629A4"/>
    <w:rsid w:val="004710F9"/>
    <w:rsid w:val="0047432E"/>
    <w:rsid w:val="0048032D"/>
    <w:rsid w:val="0048371F"/>
    <w:rsid w:val="00483F25"/>
    <w:rsid w:val="00487263"/>
    <w:rsid w:val="00490153"/>
    <w:rsid w:val="00491B2D"/>
    <w:rsid w:val="00493C58"/>
    <w:rsid w:val="00496031"/>
    <w:rsid w:val="0049657C"/>
    <w:rsid w:val="00496C51"/>
    <w:rsid w:val="0049730E"/>
    <w:rsid w:val="004B43A2"/>
    <w:rsid w:val="004C2212"/>
    <w:rsid w:val="004C2BF6"/>
    <w:rsid w:val="004C4370"/>
    <w:rsid w:val="004C567D"/>
    <w:rsid w:val="004D2E8B"/>
    <w:rsid w:val="004D37E0"/>
    <w:rsid w:val="004D4849"/>
    <w:rsid w:val="004E17A1"/>
    <w:rsid w:val="004E346D"/>
    <w:rsid w:val="004E575A"/>
    <w:rsid w:val="004E6672"/>
    <w:rsid w:val="004E7988"/>
    <w:rsid w:val="004F5FBB"/>
    <w:rsid w:val="00504490"/>
    <w:rsid w:val="005053BB"/>
    <w:rsid w:val="005056D3"/>
    <w:rsid w:val="0050633E"/>
    <w:rsid w:val="005068FB"/>
    <w:rsid w:val="00513458"/>
    <w:rsid w:val="005146D8"/>
    <w:rsid w:val="00523804"/>
    <w:rsid w:val="00532327"/>
    <w:rsid w:val="00532B1E"/>
    <w:rsid w:val="00533712"/>
    <w:rsid w:val="00536457"/>
    <w:rsid w:val="00536E89"/>
    <w:rsid w:val="0056492C"/>
    <w:rsid w:val="00573FC1"/>
    <w:rsid w:val="00577107"/>
    <w:rsid w:val="00577C1C"/>
    <w:rsid w:val="00586E11"/>
    <w:rsid w:val="00591F55"/>
    <w:rsid w:val="00592F2B"/>
    <w:rsid w:val="005A1299"/>
    <w:rsid w:val="005A38AD"/>
    <w:rsid w:val="005A62BB"/>
    <w:rsid w:val="005A7214"/>
    <w:rsid w:val="005B0017"/>
    <w:rsid w:val="005B0669"/>
    <w:rsid w:val="005B0FF7"/>
    <w:rsid w:val="005B1727"/>
    <w:rsid w:val="005B5E61"/>
    <w:rsid w:val="005E0A5B"/>
    <w:rsid w:val="005E249F"/>
    <w:rsid w:val="005E4D80"/>
    <w:rsid w:val="005E72E5"/>
    <w:rsid w:val="005F0E08"/>
    <w:rsid w:val="005F170A"/>
    <w:rsid w:val="005F195B"/>
    <w:rsid w:val="005F5F8D"/>
    <w:rsid w:val="005F70DB"/>
    <w:rsid w:val="006024DE"/>
    <w:rsid w:val="00603757"/>
    <w:rsid w:val="00607438"/>
    <w:rsid w:val="0061431D"/>
    <w:rsid w:val="0061610E"/>
    <w:rsid w:val="00625A89"/>
    <w:rsid w:val="00632CC1"/>
    <w:rsid w:val="006332AA"/>
    <w:rsid w:val="006341DB"/>
    <w:rsid w:val="00635EC2"/>
    <w:rsid w:val="00643E5B"/>
    <w:rsid w:val="00644AC6"/>
    <w:rsid w:val="00647456"/>
    <w:rsid w:val="00647F19"/>
    <w:rsid w:val="0065271C"/>
    <w:rsid w:val="006568A5"/>
    <w:rsid w:val="006603E0"/>
    <w:rsid w:val="006635F6"/>
    <w:rsid w:val="00666F56"/>
    <w:rsid w:val="00671707"/>
    <w:rsid w:val="00672A23"/>
    <w:rsid w:val="006744A2"/>
    <w:rsid w:val="00685A2A"/>
    <w:rsid w:val="00691548"/>
    <w:rsid w:val="00693C6F"/>
    <w:rsid w:val="00694B21"/>
    <w:rsid w:val="006976EB"/>
    <w:rsid w:val="006A5EB1"/>
    <w:rsid w:val="006A6517"/>
    <w:rsid w:val="006A729F"/>
    <w:rsid w:val="006B2AB5"/>
    <w:rsid w:val="006B4D87"/>
    <w:rsid w:val="006B551E"/>
    <w:rsid w:val="006B6994"/>
    <w:rsid w:val="006C1F03"/>
    <w:rsid w:val="006C2E64"/>
    <w:rsid w:val="006C30EC"/>
    <w:rsid w:val="006D1E53"/>
    <w:rsid w:val="006D443B"/>
    <w:rsid w:val="006D5AD4"/>
    <w:rsid w:val="006D6D49"/>
    <w:rsid w:val="006E3D69"/>
    <w:rsid w:val="006E5C94"/>
    <w:rsid w:val="006F0170"/>
    <w:rsid w:val="006F29A8"/>
    <w:rsid w:val="00712EC4"/>
    <w:rsid w:val="00721724"/>
    <w:rsid w:val="007223EE"/>
    <w:rsid w:val="00727434"/>
    <w:rsid w:val="0073434F"/>
    <w:rsid w:val="00735947"/>
    <w:rsid w:val="007363EB"/>
    <w:rsid w:val="007404F6"/>
    <w:rsid w:val="00741855"/>
    <w:rsid w:val="0074206B"/>
    <w:rsid w:val="0074670E"/>
    <w:rsid w:val="007648C6"/>
    <w:rsid w:val="007734B6"/>
    <w:rsid w:val="00777B94"/>
    <w:rsid w:val="00783369"/>
    <w:rsid w:val="00785E71"/>
    <w:rsid w:val="00791474"/>
    <w:rsid w:val="0079592F"/>
    <w:rsid w:val="00796940"/>
    <w:rsid w:val="00796CEE"/>
    <w:rsid w:val="007A34C3"/>
    <w:rsid w:val="007A4CDC"/>
    <w:rsid w:val="007A7C68"/>
    <w:rsid w:val="007B0D9D"/>
    <w:rsid w:val="007B2EBF"/>
    <w:rsid w:val="007B435A"/>
    <w:rsid w:val="007C1F9D"/>
    <w:rsid w:val="007D23D7"/>
    <w:rsid w:val="007E0A92"/>
    <w:rsid w:val="007E4473"/>
    <w:rsid w:val="007E4B4C"/>
    <w:rsid w:val="007E4DBF"/>
    <w:rsid w:val="007E596D"/>
    <w:rsid w:val="007E61FA"/>
    <w:rsid w:val="007F34F9"/>
    <w:rsid w:val="007F3658"/>
    <w:rsid w:val="007F67E9"/>
    <w:rsid w:val="007F7A04"/>
    <w:rsid w:val="00802AD7"/>
    <w:rsid w:val="00804A43"/>
    <w:rsid w:val="008111BE"/>
    <w:rsid w:val="0081164F"/>
    <w:rsid w:val="0081704E"/>
    <w:rsid w:val="00820F45"/>
    <w:rsid w:val="0082272D"/>
    <w:rsid w:val="00825FEF"/>
    <w:rsid w:val="0083658B"/>
    <w:rsid w:val="008405CA"/>
    <w:rsid w:val="00861BBB"/>
    <w:rsid w:val="00862767"/>
    <w:rsid w:val="00865C4D"/>
    <w:rsid w:val="00874FB0"/>
    <w:rsid w:val="00891A68"/>
    <w:rsid w:val="00893FFF"/>
    <w:rsid w:val="00896AA5"/>
    <w:rsid w:val="008A1217"/>
    <w:rsid w:val="008A649C"/>
    <w:rsid w:val="008A6DA2"/>
    <w:rsid w:val="008A7967"/>
    <w:rsid w:val="008B0B3D"/>
    <w:rsid w:val="008B614E"/>
    <w:rsid w:val="008B7046"/>
    <w:rsid w:val="008C04C8"/>
    <w:rsid w:val="008D0840"/>
    <w:rsid w:val="008D168E"/>
    <w:rsid w:val="008E2545"/>
    <w:rsid w:val="008E4D1D"/>
    <w:rsid w:val="008E69C9"/>
    <w:rsid w:val="008E75F0"/>
    <w:rsid w:val="008F79BD"/>
    <w:rsid w:val="0090084F"/>
    <w:rsid w:val="0090411E"/>
    <w:rsid w:val="00910A27"/>
    <w:rsid w:val="00913885"/>
    <w:rsid w:val="00915C5B"/>
    <w:rsid w:val="0091620E"/>
    <w:rsid w:val="00926BF0"/>
    <w:rsid w:val="0093447B"/>
    <w:rsid w:val="0094004E"/>
    <w:rsid w:val="0094396F"/>
    <w:rsid w:val="00944591"/>
    <w:rsid w:val="00945924"/>
    <w:rsid w:val="0094695E"/>
    <w:rsid w:val="00952CF1"/>
    <w:rsid w:val="0095385B"/>
    <w:rsid w:val="009542B2"/>
    <w:rsid w:val="00955A65"/>
    <w:rsid w:val="00961710"/>
    <w:rsid w:val="00962DA5"/>
    <w:rsid w:val="00975C8B"/>
    <w:rsid w:val="00994B22"/>
    <w:rsid w:val="00996107"/>
    <w:rsid w:val="009A65ED"/>
    <w:rsid w:val="009B7542"/>
    <w:rsid w:val="009C09C9"/>
    <w:rsid w:val="009D7723"/>
    <w:rsid w:val="009F1AAA"/>
    <w:rsid w:val="009F2020"/>
    <w:rsid w:val="009F2371"/>
    <w:rsid w:val="009F2534"/>
    <w:rsid w:val="00A07986"/>
    <w:rsid w:val="00A142A5"/>
    <w:rsid w:val="00A21B2B"/>
    <w:rsid w:val="00A22B39"/>
    <w:rsid w:val="00A22BA8"/>
    <w:rsid w:val="00A24831"/>
    <w:rsid w:val="00A3165C"/>
    <w:rsid w:val="00A35D7E"/>
    <w:rsid w:val="00A3721A"/>
    <w:rsid w:val="00A40C1D"/>
    <w:rsid w:val="00A41020"/>
    <w:rsid w:val="00A439E3"/>
    <w:rsid w:val="00A43B44"/>
    <w:rsid w:val="00A44154"/>
    <w:rsid w:val="00A442C1"/>
    <w:rsid w:val="00A53256"/>
    <w:rsid w:val="00A707CD"/>
    <w:rsid w:val="00A70948"/>
    <w:rsid w:val="00A71427"/>
    <w:rsid w:val="00A74BC3"/>
    <w:rsid w:val="00A81364"/>
    <w:rsid w:val="00A83276"/>
    <w:rsid w:val="00A910DF"/>
    <w:rsid w:val="00A979D9"/>
    <w:rsid w:val="00AA3C4A"/>
    <w:rsid w:val="00AA6C15"/>
    <w:rsid w:val="00AC4300"/>
    <w:rsid w:val="00AD4BB3"/>
    <w:rsid w:val="00AD5F14"/>
    <w:rsid w:val="00AE0E0C"/>
    <w:rsid w:val="00AE43CC"/>
    <w:rsid w:val="00AE5895"/>
    <w:rsid w:val="00AE610C"/>
    <w:rsid w:val="00AF1FEB"/>
    <w:rsid w:val="00AF2CC3"/>
    <w:rsid w:val="00AF456E"/>
    <w:rsid w:val="00B0021C"/>
    <w:rsid w:val="00B03C3C"/>
    <w:rsid w:val="00B04D08"/>
    <w:rsid w:val="00B12189"/>
    <w:rsid w:val="00B17330"/>
    <w:rsid w:val="00B2057C"/>
    <w:rsid w:val="00B22959"/>
    <w:rsid w:val="00B22E3A"/>
    <w:rsid w:val="00B347EB"/>
    <w:rsid w:val="00B41F29"/>
    <w:rsid w:val="00B4640B"/>
    <w:rsid w:val="00B525CA"/>
    <w:rsid w:val="00B5381F"/>
    <w:rsid w:val="00B6327F"/>
    <w:rsid w:val="00B74988"/>
    <w:rsid w:val="00B75564"/>
    <w:rsid w:val="00B81576"/>
    <w:rsid w:val="00B81BE8"/>
    <w:rsid w:val="00B91522"/>
    <w:rsid w:val="00B936AD"/>
    <w:rsid w:val="00B975CC"/>
    <w:rsid w:val="00BA1EFE"/>
    <w:rsid w:val="00BA3954"/>
    <w:rsid w:val="00BB1423"/>
    <w:rsid w:val="00BB70BF"/>
    <w:rsid w:val="00BC1906"/>
    <w:rsid w:val="00BC4389"/>
    <w:rsid w:val="00BD03D0"/>
    <w:rsid w:val="00BD104C"/>
    <w:rsid w:val="00BD3F30"/>
    <w:rsid w:val="00BD5346"/>
    <w:rsid w:val="00BD54EB"/>
    <w:rsid w:val="00BD684A"/>
    <w:rsid w:val="00BE40F2"/>
    <w:rsid w:val="00BE5D85"/>
    <w:rsid w:val="00BE72DC"/>
    <w:rsid w:val="00BF1BB9"/>
    <w:rsid w:val="00BF4C1E"/>
    <w:rsid w:val="00BF6487"/>
    <w:rsid w:val="00C004F0"/>
    <w:rsid w:val="00C017E8"/>
    <w:rsid w:val="00C032C1"/>
    <w:rsid w:val="00C059C9"/>
    <w:rsid w:val="00C062F4"/>
    <w:rsid w:val="00C121EB"/>
    <w:rsid w:val="00C13C5B"/>
    <w:rsid w:val="00C16854"/>
    <w:rsid w:val="00C215C2"/>
    <w:rsid w:val="00C22004"/>
    <w:rsid w:val="00C2327E"/>
    <w:rsid w:val="00C24C6A"/>
    <w:rsid w:val="00C270A4"/>
    <w:rsid w:val="00C30C7B"/>
    <w:rsid w:val="00C331C5"/>
    <w:rsid w:val="00C3537B"/>
    <w:rsid w:val="00C42ED9"/>
    <w:rsid w:val="00C4789B"/>
    <w:rsid w:val="00C47913"/>
    <w:rsid w:val="00C57EB2"/>
    <w:rsid w:val="00C63042"/>
    <w:rsid w:val="00C701ED"/>
    <w:rsid w:val="00C948F9"/>
    <w:rsid w:val="00CA4CE7"/>
    <w:rsid w:val="00CA56E6"/>
    <w:rsid w:val="00CB0774"/>
    <w:rsid w:val="00CB2817"/>
    <w:rsid w:val="00CB2FBB"/>
    <w:rsid w:val="00CC4EF4"/>
    <w:rsid w:val="00CC5EF6"/>
    <w:rsid w:val="00CD0B99"/>
    <w:rsid w:val="00CD174E"/>
    <w:rsid w:val="00CD570F"/>
    <w:rsid w:val="00CD740A"/>
    <w:rsid w:val="00CE1839"/>
    <w:rsid w:val="00CE4680"/>
    <w:rsid w:val="00CF5D10"/>
    <w:rsid w:val="00D00367"/>
    <w:rsid w:val="00D024B0"/>
    <w:rsid w:val="00D0488D"/>
    <w:rsid w:val="00D07F28"/>
    <w:rsid w:val="00D12DB5"/>
    <w:rsid w:val="00D147A9"/>
    <w:rsid w:val="00D24F39"/>
    <w:rsid w:val="00D32476"/>
    <w:rsid w:val="00D330FB"/>
    <w:rsid w:val="00D41C6F"/>
    <w:rsid w:val="00D5022E"/>
    <w:rsid w:val="00D56147"/>
    <w:rsid w:val="00D60F7B"/>
    <w:rsid w:val="00D62418"/>
    <w:rsid w:val="00D63F38"/>
    <w:rsid w:val="00D64A5E"/>
    <w:rsid w:val="00D66C61"/>
    <w:rsid w:val="00D77AFC"/>
    <w:rsid w:val="00D81003"/>
    <w:rsid w:val="00D911A0"/>
    <w:rsid w:val="00D94811"/>
    <w:rsid w:val="00DA380F"/>
    <w:rsid w:val="00DB4DC2"/>
    <w:rsid w:val="00DB6C33"/>
    <w:rsid w:val="00DC0C20"/>
    <w:rsid w:val="00DD2F75"/>
    <w:rsid w:val="00DD7FDF"/>
    <w:rsid w:val="00DF2C74"/>
    <w:rsid w:val="00DF6518"/>
    <w:rsid w:val="00DF7798"/>
    <w:rsid w:val="00E00E68"/>
    <w:rsid w:val="00E01CA2"/>
    <w:rsid w:val="00E06863"/>
    <w:rsid w:val="00E11983"/>
    <w:rsid w:val="00E16A1B"/>
    <w:rsid w:val="00E248BE"/>
    <w:rsid w:val="00E257AC"/>
    <w:rsid w:val="00E273D7"/>
    <w:rsid w:val="00E27425"/>
    <w:rsid w:val="00E36E58"/>
    <w:rsid w:val="00E36F9E"/>
    <w:rsid w:val="00E374D2"/>
    <w:rsid w:val="00E37E5E"/>
    <w:rsid w:val="00E41FCA"/>
    <w:rsid w:val="00E43E70"/>
    <w:rsid w:val="00E476C0"/>
    <w:rsid w:val="00E52932"/>
    <w:rsid w:val="00E530B4"/>
    <w:rsid w:val="00E60AEC"/>
    <w:rsid w:val="00E619EC"/>
    <w:rsid w:val="00E635C2"/>
    <w:rsid w:val="00E63BB9"/>
    <w:rsid w:val="00E63C9D"/>
    <w:rsid w:val="00E721F6"/>
    <w:rsid w:val="00E74540"/>
    <w:rsid w:val="00E7549A"/>
    <w:rsid w:val="00E81E77"/>
    <w:rsid w:val="00E822D1"/>
    <w:rsid w:val="00E829C1"/>
    <w:rsid w:val="00E82D34"/>
    <w:rsid w:val="00E8687C"/>
    <w:rsid w:val="00E91CBF"/>
    <w:rsid w:val="00E93751"/>
    <w:rsid w:val="00E9412C"/>
    <w:rsid w:val="00E960A7"/>
    <w:rsid w:val="00EA3954"/>
    <w:rsid w:val="00EA6309"/>
    <w:rsid w:val="00EA7BE0"/>
    <w:rsid w:val="00EB61CB"/>
    <w:rsid w:val="00EC0D36"/>
    <w:rsid w:val="00ED3006"/>
    <w:rsid w:val="00ED5B1F"/>
    <w:rsid w:val="00EE6F98"/>
    <w:rsid w:val="00EF2D98"/>
    <w:rsid w:val="00EF40D5"/>
    <w:rsid w:val="00EF4C61"/>
    <w:rsid w:val="00EF779C"/>
    <w:rsid w:val="00F02AB0"/>
    <w:rsid w:val="00F05574"/>
    <w:rsid w:val="00F06F2B"/>
    <w:rsid w:val="00F172A4"/>
    <w:rsid w:val="00F266FE"/>
    <w:rsid w:val="00F27404"/>
    <w:rsid w:val="00F27ADA"/>
    <w:rsid w:val="00F4068F"/>
    <w:rsid w:val="00F45EFE"/>
    <w:rsid w:val="00F53EBA"/>
    <w:rsid w:val="00F56514"/>
    <w:rsid w:val="00F6763F"/>
    <w:rsid w:val="00F72E61"/>
    <w:rsid w:val="00F75425"/>
    <w:rsid w:val="00F82305"/>
    <w:rsid w:val="00F82C96"/>
    <w:rsid w:val="00F84196"/>
    <w:rsid w:val="00F9628C"/>
    <w:rsid w:val="00FA5813"/>
    <w:rsid w:val="00FB21D2"/>
    <w:rsid w:val="00FB3874"/>
    <w:rsid w:val="00FC514E"/>
    <w:rsid w:val="00FD0757"/>
    <w:rsid w:val="00FD2F91"/>
    <w:rsid w:val="00FE145A"/>
    <w:rsid w:val="00FE64A9"/>
    <w:rsid w:val="00FE64BE"/>
    <w:rsid w:val="00FE69AA"/>
    <w:rsid w:val="00FF54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2548F24-0825-4206-84B4-A494CBC21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418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18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839"/>
  </w:style>
  <w:style w:type="paragraph" w:styleId="Footer">
    <w:name w:val="footer"/>
    <w:basedOn w:val="Normal"/>
    <w:link w:val="FooterChar"/>
    <w:uiPriority w:val="99"/>
    <w:unhideWhenUsed/>
    <w:rsid w:val="00CE18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839"/>
  </w:style>
  <w:style w:type="table" w:styleId="TableGrid">
    <w:name w:val="Table Grid"/>
    <w:basedOn w:val="TableNormal"/>
    <w:uiPriority w:val="39"/>
    <w:rsid w:val="00785E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Light">
    <w:name w:val="Grid Table Light"/>
    <w:basedOn w:val="TableNormal"/>
    <w:uiPriority w:val="40"/>
    <w:rsid w:val="00785E71"/>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ListParagraph">
    <w:name w:val="List Paragraph"/>
    <w:basedOn w:val="Normal"/>
    <w:uiPriority w:val="34"/>
    <w:qFormat/>
    <w:rsid w:val="00393C16"/>
    <w:pPr>
      <w:ind w:left="720"/>
      <w:contextualSpacing/>
    </w:pPr>
  </w:style>
  <w:style w:type="table" w:styleId="PlainTable2">
    <w:name w:val="Plain Table 2"/>
    <w:basedOn w:val="TableNormal"/>
    <w:uiPriority w:val="42"/>
    <w:rsid w:val="00C16854"/>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619E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E619EC"/>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5Dark-Accent6">
    <w:name w:val="List Table 5 Dark Accent 6"/>
    <w:basedOn w:val="TableNormal"/>
    <w:uiPriority w:val="50"/>
    <w:rsid w:val="00E619EC"/>
    <w:pPr>
      <w:spacing w:after="0" w:line="240" w:lineRule="auto"/>
    </w:pPr>
    <w:rPr>
      <w:color w:val="FFFFFF" w:themeColor="background1"/>
    </w:rPr>
    <w:tblPr>
      <w:tblStyleRowBandSize w:val="1"/>
      <w:tblStyleColBandSize w:val="1"/>
      <w:tblInd w:w="0" w:type="dxa"/>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CellMar>
        <w:top w:w="0" w:type="dxa"/>
        <w:left w:w="108" w:type="dxa"/>
        <w:bottom w:w="0" w:type="dxa"/>
        <w:right w:w="108" w:type="dxa"/>
      </w:tblCellMar>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styleId="Hyperlink">
    <w:name w:val="Hyperlink"/>
    <w:basedOn w:val="DefaultParagraphFont"/>
    <w:uiPriority w:val="99"/>
    <w:semiHidden/>
    <w:unhideWhenUsed/>
    <w:rsid w:val="003179DA"/>
    <w:rPr>
      <w:color w:val="0000FF"/>
      <w:u w:val="single"/>
    </w:rPr>
  </w:style>
  <w:style w:type="character" w:customStyle="1" w:styleId="Heading1Char">
    <w:name w:val="Heading 1 Char"/>
    <w:basedOn w:val="DefaultParagraphFont"/>
    <w:link w:val="Heading1"/>
    <w:uiPriority w:val="9"/>
    <w:rsid w:val="00741855"/>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D948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811"/>
    <w:rPr>
      <w:rFonts w:ascii="Segoe UI" w:hAnsi="Segoe UI" w:cs="Segoe UI"/>
      <w:sz w:val="18"/>
      <w:szCs w:val="18"/>
    </w:rPr>
  </w:style>
  <w:style w:type="paragraph" w:styleId="NormalWeb">
    <w:name w:val="Normal (Web)"/>
    <w:basedOn w:val="Normal"/>
    <w:uiPriority w:val="99"/>
    <w:unhideWhenUsed/>
    <w:rsid w:val="00C331C5"/>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Default">
    <w:name w:val="Default"/>
    <w:rsid w:val="006E3D69"/>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607438"/>
    <w:pPr>
      <w:widowControl w:val="0"/>
      <w:spacing w:after="0" w:line="240" w:lineRule="auto"/>
      <w:ind w:left="212"/>
    </w:pPr>
    <w:rPr>
      <w:rFonts w:ascii="Arial" w:eastAsia="Arial" w:hAnsi="Arial"/>
      <w:sz w:val="15"/>
      <w:szCs w:val="15"/>
    </w:rPr>
  </w:style>
  <w:style w:type="character" w:customStyle="1" w:styleId="BodyTextChar">
    <w:name w:val="Body Text Char"/>
    <w:basedOn w:val="DefaultParagraphFont"/>
    <w:link w:val="BodyText"/>
    <w:uiPriority w:val="1"/>
    <w:rsid w:val="00607438"/>
    <w:rPr>
      <w:rFonts w:ascii="Arial" w:eastAsia="Arial" w:hAnsi="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4475">
      <w:bodyDiv w:val="1"/>
      <w:marLeft w:val="0"/>
      <w:marRight w:val="0"/>
      <w:marTop w:val="0"/>
      <w:marBottom w:val="0"/>
      <w:divBdr>
        <w:top w:val="none" w:sz="0" w:space="0" w:color="auto"/>
        <w:left w:val="none" w:sz="0" w:space="0" w:color="auto"/>
        <w:bottom w:val="none" w:sz="0" w:space="0" w:color="auto"/>
        <w:right w:val="none" w:sz="0" w:space="0" w:color="auto"/>
      </w:divBdr>
    </w:div>
    <w:div w:id="11998153">
      <w:bodyDiv w:val="1"/>
      <w:marLeft w:val="0"/>
      <w:marRight w:val="0"/>
      <w:marTop w:val="0"/>
      <w:marBottom w:val="0"/>
      <w:divBdr>
        <w:top w:val="none" w:sz="0" w:space="0" w:color="auto"/>
        <w:left w:val="none" w:sz="0" w:space="0" w:color="auto"/>
        <w:bottom w:val="none" w:sz="0" w:space="0" w:color="auto"/>
        <w:right w:val="none" w:sz="0" w:space="0" w:color="auto"/>
      </w:divBdr>
    </w:div>
    <w:div w:id="52822449">
      <w:bodyDiv w:val="1"/>
      <w:marLeft w:val="0"/>
      <w:marRight w:val="0"/>
      <w:marTop w:val="0"/>
      <w:marBottom w:val="0"/>
      <w:divBdr>
        <w:top w:val="none" w:sz="0" w:space="0" w:color="auto"/>
        <w:left w:val="none" w:sz="0" w:space="0" w:color="auto"/>
        <w:bottom w:val="none" w:sz="0" w:space="0" w:color="auto"/>
        <w:right w:val="none" w:sz="0" w:space="0" w:color="auto"/>
      </w:divBdr>
    </w:div>
    <w:div w:id="55319367">
      <w:bodyDiv w:val="1"/>
      <w:marLeft w:val="0"/>
      <w:marRight w:val="0"/>
      <w:marTop w:val="0"/>
      <w:marBottom w:val="0"/>
      <w:divBdr>
        <w:top w:val="none" w:sz="0" w:space="0" w:color="auto"/>
        <w:left w:val="none" w:sz="0" w:space="0" w:color="auto"/>
        <w:bottom w:val="none" w:sz="0" w:space="0" w:color="auto"/>
        <w:right w:val="none" w:sz="0" w:space="0" w:color="auto"/>
      </w:divBdr>
    </w:div>
    <w:div w:id="99186663">
      <w:bodyDiv w:val="1"/>
      <w:marLeft w:val="0"/>
      <w:marRight w:val="0"/>
      <w:marTop w:val="0"/>
      <w:marBottom w:val="0"/>
      <w:divBdr>
        <w:top w:val="none" w:sz="0" w:space="0" w:color="auto"/>
        <w:left w:val="none" w:sz="0" w:space="0" w:color="auto"/>
        <w:bottom w:val="none" w:sz="0" w:space="0" w:color="auto"/>
        <w:right w:val="none" w:sz="0" w:space="0" w:color="auto"/>
      </w:divBdr>
    </w:div>
    <w:div w:id="115606036">
      <w:bodyDiv w:val="1"/>
      <w:marLeft w:val="0"/>
      <w:marRight w:val="0"/>
      <w:marTop w:val="0"/>
      <w:marBottom w:val="0"/>
      <w:divBdr>
        <w:top w:val="none" w:sz="0" w:space="0" w:color="auto"/>
        <w:left w:val="none" w:sz="0" w:space="0" w:color="auto"/>
        <w:bottom w:val="none" w:sz="0" w:space="0" w:color="auto"/>
        <w:right w:val="none" w:sz="0" w:space="0" w:color="auto"/>
      </w:divBdr>
    </w:div>
    <w:div w:id="129444056">
      <w:bodyDiv w:val="1"/>
      <w:marLeft w:val="0"/>
      <w:marRight w:val="0"/>
      <w:marTop w:val="0"/>
      <w:marBottom w:val="0"/>
      <w:divBdr>
        <w:top w:val="none" w:sz="0" w:space="0" w:color="auto"/>
        <w:left w:val="none" w:sz="0" w:space="0" w:color="auto"/>
        <w:bottom w:val="none" w:sz="0" w:space="0" w:color="auto"/>
        <w:right w:val="none" w:sz="0" w:space="0" w:color="auto"/>
      </w:divBdr>
    </w:div>
    <w:div w:id="251283072">
      <w:bodyDiv w:val="1"/>
      <w:marLeft w:val="0"/>
      <w:marRight w:val="0"/>
      <w:marTop w:val="0"/>
      <w:marBottom w:val="0"/>
      <w:divBdr>
        <w:top w:val="none" w:sz="0" w:space="0" w:color="auto"/>
        <w:left w:val="none" w:sz="0" w:space="0" w:color="auto"/>
        <w:bottom w:val="none" w:sz="0" w:space="0" w:color="auto"/>
        <w:right w:val="none" w:sz="0" w:space="0" w:color="auto"/>
      </w:divBdr>
    </w:div>
    <w:div w:id="358050348">
      <w:bodyDiv w:val="1"/>
      <w:marLeft w:val="0"/>
      <w:marRight w:val="0"/>
      <w:marTop w:val="0"/>
      <w:marBottom w:val="0"/>
      <w:divBdr>
        <w:top w:val="none" w:sz="0" w:space="0" w:color="auto"/>
        <w:left w:val="none" w:sz="0" w:space="0" w:color="auto"/>
        <w:bottom w:val="none" w:sz="0" w:space="0" w:color="auto"/>
        <w:right w:val="none" w:sz="0" w:space="0" w:color="auto"/>
      </w:divBdr>
    </w:div>
    <w:div w:id="428087830">
      <w:bodyDiv w:val="1"/>
      <w:marLeft w:val="0"/>
      <w:marRight w:val="0"/>
      <w:marTop w:val="0"/>
      <w:marBottom w:val="0"/>
      <w:divBdr>
        <w:top w:val="none" w:sz="0" w:space="0" w:color="auto"/>
        <w:left w:val="none" w:sz="0" w:space="0" w:color="auto"/>
        <w:bottom w:val="none" w:sz="0" w:space="0" w:color="auto"/>
        <w:right w:val="none" w:sz="0" w:space="0" w:color="auto"/>
      </w:divBdr>
    </w:div>
    <w:div w:id="437062482">
      <w:bodyDiv w:val="1"/>
      <w:marLeft w:val="0"/>
      <w:marRight w:val="0"/>
      <w:marTop w:val="0"/>
      <w:marBottom w:val="0"/>
      <w:divBdr>
        <w:top w:val="none" w:sz="0" w:space="0" w:color="auto"/>
        <w:left w:val="none" w:sz="0" w:space="0" w:color="auto"/>
        <w:bottom w:val="none" w:sz="0" w:space="0" w:color="auto"/>
        <w:right w:val="none" w:sz="0" w:space="0" w:color="auto"/>
      </w:divBdr>
    </w:div>
    <w:div w:id="481896618">
      <w:bodyDiv w:val="1"/>
      <w:marLeft w:val="0"/>
      <w:marRight w:val="0"/>
      <w:marTop w:val="0"/>
      <w:marBottom w:val="0"/>
      <w:divBdr>
        <w:top w:val="none" w:sz="0" w:space="0" w:color="auto"/>
        <w:left w:val="none" w:sz="0" w:space="0" w:color="auto"/>
        <w:bottom w:val="none" w:sz="0" w:space="0" w:color="auto"/>
        <w:right w:val="none" w:sz="0" w:space="0" w:color="auto"/>
      </w:divBdr>
    </w:div>
    <w:div w:id="622730201">
      <w:bodyDiv w:val="1"/>
      <w:marLeft w:val="0"/>
      <w:marRight w:val="0"/>
      <w:marTop w:val="0"/>
      <w:marBottom w:val="0"/>
      <w:divBdr>
        <w:top w:val="none" w:sz="0" w:space="0" w:color="auto"/>
        <w:left w:val="none" w:sz="0" w:space="0" w:color="auto"/>
        <w:bottom w:val="none" w:sz="0" w:space="0" w:color="auto"/>
        <w:right w:val="none" w:sz="0" w:space="0" w:color="auto"/>
      </w:divBdr>
    </w:div>
    <w:div w:id="733503342">
      <w:bodyDiv w:val="1"/>
      <w:marLeft w:val="0"/>
      <w:marRight w:val="0"/>
      <w:marTop w:val="0"/>
      <w:marBottom w:val="0"/>
      <w:divBdr>
        <w:top w:val="none" w:sz="0" w:space="0" w:color="auto"/>
        <w:left w:val="none" w:sz="0" w:space="0" w:color="auto"/>
        <w:bottom w:val="none" w:sz="0" w:space="0" w:color="auto"/>
        <w:right w:val="none" w:sz="0" w:space="0" w:color="auto"/>
      </w:divBdr>
    </w:div>
    <w:div w:id="817501076">
      <w:bodyDiv w:val="1"/>
      <w:marLeft w:val="0"/>
      <w:marRight w:val="0"/>
      <w:marTop w:val="0"/>
      <w:marBottom w:val="0"/>
      <w:divBdr>
        <w:top w:val="none" w:sz="0" w:space="0" w:color="auto"/>
        <w:left w:val="none" w:sz="0" w:space="0" w:color="auto"/>
        <w:bottom w:val="none" w:sz="0" w:space="0" w:color="auto"/>
        <w:right w:val="none" w:sz="0" w:space="0" w:color="auto"/>
      </w:divBdr>
    </w:div>
    <w:div w:id="837697423">
      <w:bodyDiv w:val="1"/>
      <w:marLeft w:val="0"/>
      <w:marRight w:val="0"/>
      <w:marTop w:val="0"/>
      <w:marBottom w:val="0"/>
      <w:divBdr>
        <w:top w:val="none" w:sz="0" w:space="0" w:color="auto"/>
        <w:left w:val="none" w:sz="0" w:space="0" w:color="auto"/>
        <w:bottom w:val="none" w:sz="0" w:space="0" w:color="auto"/>
        <w:right w:val="none" w:sz="0" w:space="0" w:color="auto"/>
      </w:divBdr>
    </w:div>
    <w:div w:id="1162039543">
      <w:bodyDiv w:val="1"/>
      <w:marLeft w:val="0"/>
      <w:marRight w:val="0"/>
      <w:marTop w:val="0"/>
      <w:marBottom w:val="0"/>
      <w:divBdr>
        <w:top w:val="none" w:sz="0" w:space="0" w:color="auto"/>
        <w:left w:val="none" w:sz="0" w:space="0" w:color="auto"/>
        <w:bottom w:val="none" w:sz="0" w:space="0" w:color="auto"/>
        <w:right w:val="none" w:sz="0" w:space="0" w:color="auto"/>
      </w:divBdr>
    </w:div>
    <w:div w:id="1196187611">
      <w:bodyDiv w:val="1"/>
      <w:marLeft w:val="0"/>
      <w:marRight w:val="0"/>
      <w:marTop w:val="0"/>
      <w:marBottom w:val="0"/>
      <w:divBdr>
        <w:top w:val="none" w:sz="0" w:space="0" w:color="auto"/>
        <w:left w:val="none" w:sz="0" w:space="0" w:color="auto"/>
        <w:bottom w:val="none" w:sz="0" w:space="0" w:color="auto"/>
        <w:right w:val="none" w:sz="0" w:space="0" w:color="auto"/>
      </w:divBdr>
    </w:div>
    <w:div w:id="1288125117">
      <w:bodyDiv w:val="1"/>
      <w:marLeft w:val="0"/>
      <w:marRight w:val="0"/>
      <w:marTop w:val="0"/>
      <w:marBottom w:val="0"/>
      <w:divBdr>
        <w:top w:val="none" w:sz="0" w:space="0" w:color="auto"/>
        <w:left w:val="none" w:sz="0" w:space="0" w:color="auto"/>
        <w:bottom w:val="none" w:sz="0" w:space="0" w:color="auto"/>
        <w:right w:val="none" w:sz="0" w:space="0" w:color="auto"/>
      </w:divBdr>
    </w:div>
    <w:div w:id="1562787163">
      <w:bodyDiv w:val="1"/>
      <w:marLeft w:val="0"/>
      <w:marRight w:val="0"/>
      <w:marTop w:val="0"/>
      <w:marBottom w:val="0"/>
      <w:divBdr>
        <w:top w:val="none" w:sz="0" w:space="0" w:color="auto"/>
        <w:left w:val="none" w:sz="0" w:space="0" w:color="auto"/>
        <w:bottom w:val="none" w:sz="0" w:space="0" w:color="auto"/>
        <w:right w:val="none" w:sz="0" w:space="0" w:color="auto"/>
      </w:divBdr>
    </w:div>
    <w:div w:id="1597859857">
      <w:bodyDiv w:val="1"/>
      <w:marLeft w:val="0"/>
      <w:marRight w:val="0"/>
      <w:marTop w:val="0"/>
      <w:marBottom w:val="0"/>
      <w:divBdr>
        <w:top w:val="none" w:sz="0" w:space="0" w:color="auto"/>
        <w:left w:val="none" w:sz="0" w:space="0" w:color="auto"/>
        <w:bottom w:val="none" w:sz="0" w:space="0" w:color="auto"/>
        <w:right w:val="none" w:sz="0" w:space="0" w:color="auto"/>
      </w:divBdr>
    </w:div>
    <w:div w:id="1706100788">
      <w:bodyDiv w:val="1"/>
      <w:marLeft w:val="0"/>
      <w:marRight w:val="0"/>
      <w:marTop w:val="0"/>
      <w:marBottom w:val="0"/>
      <w:divBdr>
        <w:top w:val="none" w:sz="0" w:space="0" w:color="auto"/>
        <w:left w:val="none" w:sz="0" w:space="0" w:color="auto"/>
        <w:bottom w:val="none" w:sz="0" w:space="0" w:color="auto"/>
        <w:right w:val="none" w:sz="0" w:space="0" w:color="auto"/>
      </w:divBdr>
    </w:div>
    <w:div w:id="1853687575">
      <w:bodyDiv w:val="1"/>
      <w:marLeft w:val="0"/>
      <w:marRight w:val="0"/>
      <w:marTop w:val="0"/>
      <w:marBottom w:val="0"/>
      <w:divBdr>
        <w:top w:val="none" w:sz="0" w:space="0" w:color="auto"/>
        <w:left w:val="none" w:sz="0" w:space="0" w:color="auto"/>
        <w:bottom w:val="none" w:sz="0" w:space="0" w:color="auto"/>
        <w:right w:val="none" w:sz="0" w:space="0" w:color="auto"/>
      </w:divBdr>
    </w:div>
    <w:div w:id="1964456396">
      <w:bodyDiv w:val="1"/>
      <w:marLeft w:val="0"/>
      <w:marRight w:val="0"/>
      <w:marTop w:val="0"/>
      <w:marBottom w:val="0"/>
      <w:divBdr>
        <w:top w:val="none" w:sz="0" w:space="0" w:color="auto"/>
        <w:left w:val="none" w:sz="0" w:space="0" w:color="auto"/>
        <w:bottom w:val="none" w:sz="0" w:space="0" w:color="auto"/>
        <w:right w:val="none" w:sz="0" w:space="0" w:color="auto"/>
      </w:divBdr>
    </w:div>
    <w:div w:id="1981643057">
      <w:bodyDiv w:val="1"/>
      <w:marLeft w:val="0"/>
      <w:marRight w:val="0"/>
      <w:marTop w:val="0"/>
      <w:marBottom w:val="0"/>
      <w:divBdr>
        <w:top w:val="none" w:sz="0" w:space="0" w:color="auto"/>
        <w:left w:val="none" w:sz="0" w:space="0" w:color="auto"/>
        <w:bottom w:val="none" w:sz="0" w:space="0" w:color="auto"/>
        <w:right w:val="none" w:sz="0" w:space="0" w:color="auto"/>
      </w:divBdr>
    </w:div>
    <w:div w:id="1987471271">
      <w:bodyDiv w:val="1"/>
      <w:marLeft w:val="0"/>
      <w:marRight w:val="0"/>
      <w:marTop w:val="0"/>
      <w:marBottom w:val="0"/>
      <w:divBdr>
        <w:top w:val="none" w:sz="0" w:space="0" w:color="auto"/>
        <w:left w:val="none" w:sz="0" w:space="0" w:color="auto"/>
        <w:bottom w:val="none" w:sz="0" w:space="0" w:color="auto"/>
        <w:right w:val="none" w:sz="0" w:space="0" w:color="auto"/>
      </w:divBdr>
    </w:div>
    <w:div w:id="1988319203">
      <w:bodyDiv w:val="1"/>
      <w:marLeft w:val="0"/>
      <w:marRight w:val="0"/>
      <w:marTop w:val="0"/>
      <w:marBottom w:val="0"/>
      <w:divBdr>
        <w:top w:val="none" w:sz="0" w:space="0" w:color="auto"/>
        <w:left w:val="none" w:sz="0" w:space="0" w:color="auto"/>
        <w:bottom w:val="none" w:sz="0" w:space="0" w:color="auto"/>
        <w:right w:val="none" w:sz="0" w:space="0" w:color="auto"/>
      </w:divBdr>
    </w:div>
    <w:div w:id="2036927707">
      <w:bodyDiv w:val="1"/>
      <w:marLeft w:val="0"/>
      <w:marRight w:val="0"/>
      <w:marTop w:val="0"/>
      <w:marBottom w:val="0"/>
      <w:divBdr>
        <w:top w:val="none" w:sz="0" w:space="0" w:color="auto"/>
        <w:left w:val="none" w:sz="0" w:space="0" w:color="auto"/>
        <w:bottom w:val="none" w:sz="0" w:space="0" w:color="auto"/>
        <w:right w:val="none" w:sz="0" w:space="0" w:color="auto"/>
      </w:divBdr>
    </w:div>
    <w:div w:id="2052462697">
      <w:bodyDiv w:val="1"/>
      <w:marLeft w:val="0"/>
      <w:marRight w:val="0"/>
      <w:marTop w:val="0"/>
      <w:marBottom w:val="0"/>
      <w:divBdr>
        <w:top w:val="none" w:sz="0" w:space="0" w:color="auto"/>
        <w:left w:val="none" w:sz="0" w:space="0" w:color="auto"/>
        <w:bottom w:val="none" w:sz="0" w:space="0" w:color="auto"/>
        <w:right w:val="none" w:sz="0" w:space="0" w:color="auto"/>
      </w:divBdr>
    </w:div>
    <w:div w:id="208379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admin@labvielab.com" TargetMode="External"/><Relationship Id="rId18" Type="http://schemas.openxmlformats.org/officeDocument/2006/relationships/hyperlink" Target="http://www.labvielab.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admin@labvielab.com" TargetMode="External"/><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40.png"/><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0.emf"/><Relationship Id="rId5" Type="http://schemas.openxmlformats.org/officeDocument/2006/relationships/webSettings" Target="webSettings.xml"/><Relationship Id="rId15" Type="http://schemas.openxmlformats.org/officeDocument/2006/relationships/image" Target="media/image30.emf"/><Relationship Id="rId23" Type="http://schemas.openxmlformats.org/officeDocument/2006/relationships/image" Target="media/image9.png"/><Relationship Id="rId10" Type="http://schemas.openxmlformats.org/officeDocument/2006/relationships/footer" Target="footer2.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labvielab.com" TargetMode="External"/><Relationship Id="rId22" Type="http://schemas.openxmlformats.org/officeDocument/2006/relationships/image" Target="media/image8.png"/><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25A0F-A73C-426F-B9D2-D19FCAC3A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2</Pages>
  <Words>1329</Words>
  <Characters>7578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Wafeek</dc:creator>
  <cp:keywords/>
  <dc:description/>
  <cp:lastModifiedBy>USER1</cp:lastModifiedBy>
  <cp:revision>5</cp:revision>
  <cp:lastPrinted>2023-08-23T21:51:00Z</cp:lastPrinted>
  <dcterms:created xsi:type="dcterms:W3CDTF">2025-01-05T14:02:00Z</dcterms:created>
  <dcterms:modified xsi:type="dcterms:W3CDTF">2025-01-09T14:10:00Z</dcterms:modified>
</cp:coreProperties>
</file>