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1DF2F" w14:textId="652DFD7C" w:rsidR="00403192" w:rsidRDefault="00453F26" w:rsidP="00403192">
      <w:pPr>
        <w:widowControl w:val="0"/>
        <w:tabs>
          <w:tab w:val="left" w:pos="1880"/>
        </w:tabs>
        <w:autoSpaceDE w:val="0"/>
        <w:autoSpaceDN w:val="0"/>
        <w:adjustRightInd w:val="0"/>
        <w:spacing w:line="240" w:lineRule="auto"/>
        <w:ind w:right="45"/>
        <w:jc w:val="center"/>
        <w:rPr>
          <w:rFonts w:ascii="Arial" w:hAnsi="Arial" w:cs="Arial"/>
          <w:b/>
          <w:bCs/>
          <w:color w:val="00411A"/>
          <w:sz w:val="30"/>
          <w:szCs w:val="30"/>
        </w:rPr>
      </w:pPr>
      <w:r w:rsidRPr="00403192">
        <w:rPr>
          <w:rFonts w:ascii="Arial" w:hAnsi="Arial" w:cs="Arial"/>
          <w:b/>
          <w:bCs/>
          <w:noProof/>
          <w:color w:val="00411A"/>
          <w:sz w:val="30"/>
          <w:szCs w:val="30"/>
        </w:rPr>
        <w:drawing>
          <wp:anchor distT="0" distB="0" distL="114300" distR="114300" simplePos="0" relativeHeight="251695104" behindDoc="0" locked="0" layoutInCell="1" allowOverlap="1" wp14:anchorId="77053A6A" wp14:editId="1F69D760">
            <wp:simplePos x="0" y="0"/>
            <wp:positionH relativeFrom="margin">
              <wp:posOffset>-539652</wp:posOffset>
            </wp:positionH>
            <wp:positionV relativeFrom="margin">
              <wp:posOffset>-203835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403192" w:rsidRPr="00403192">
        <w:rPr>
          <w:rFonts w:ascii="Arial" w:hAnsi="Arial" w:cs="Arial"/>
          <w:b/>
          <w:bCs/>
          <w:noProof/>
          <w:color w:val="00411A"/>
          <w:sz w:val="30"/>
          <w:szCs w:val="30"/>
        </w:rPr>
        <mc:AlternateContent>
          <mc:Choice Requires="wps">
            <w:drawing>
              <wp:anchor distT="45720" distB="45720" distL="114300" distR="114300" simplePos="0" relativeHeight="251697152" behindDoc="0" locked="0" layoutInCell="1" allowOverlap="1" wp14:anchorId="2C875417" wp14:editId="30625B09">
                <wp:simplePos x="0" y="0"/>
                <wp:positionH relativeFrom="margin">
                  <wp:posOffset>1594485</wp:posOffset>
                </wp:positionH>
                <wp:positionV relativeFrom="margin">
                  <wp:posOffset>44861</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181A44FC" w14:textId="3450191C" w:rsidR="00403192" w:rsidRPr="005A6328" w:rsidRDefault="00403192" w:rsidP="00403192">
                            <w:pPr>
                              <w:jc w:val="center"/>
                              <w:rPr>
                                <w:b/>
                                <w:bCs/>
                                <w:sz w:val="36"/>
                                <w:szCs w:val="52"/>
                              </w:rPr>
                            </w:pPr>
                            <w:r w:rsidRPr="00403192">
                              <w:rPr>
                                <w:rFonts w:ascii="Arial" w:eastAsia="Arial" w:hAnsi="Arial" w:cs="Arial"/>
                                <w:b/>
                                <w:bCs/>
                                <w:color w:val="2F5496"/>
                                <w:kern w:val="2"/>
                                <w:sz w:val="36"/>
                                <w:szCs w:val="52"/>
                                <w:lang w:eastAsia="en-GB"/>
                                <w14:ligatures w14:val="standardContextual"/>
                              </w:rPr>
                              <w:t>Buffered Yeast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875417" id="_x0000_t202" coordsize="21600,21600" o:spt="202" path="m,l,21600r21600,l21600,xe">
                <v:stroke joinstyle="miter"/>
                <v:path gradientshapeok="t" o:connecttype="rect"/>
              </v:shapetype>
              <v:shape id="Text Box 2" o:spid="_x0000_s1026" type="#_x0000_t202" style="position:absolute;left:0;text-align:left;margin-left:125.55pt;margin-top:3.55pt;width:381pt;height:31.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" filled="f" stroked="f">
                <v:textbox>
                  <w:txbxContent>
                    <w:p w14:paraId="181A44FC" w14:textId="3450191C" w:rsidR="00403192" w:rsidRPr="005A6328" w:rsidRDefault="00403192" w:rsidP="00403192">
                      <w:pPr>
                        <w:jc w:val="center"/>
                        <w:rPr>
                          <w:b/>
                          <w:bCs/>
                          <w:sz w:val="36"/>
                          <w:szCs w:val="52"/>
                        </w:rPr>
                      </w:pPr>
                      <w:r w:rsidRPr="00403192">
                        <w:rPr>
                          <w:rFonts w:ascii="Arial" w:eastAsia="Arial" w:hAnsi="Arial" w:cs="Arial"/>
                          <w:b/>
                          <w:bCs/>
                          <w:color w:val="2F5496"/>
                          <w:kern w:val="2"/>
                          <w:sz w:val="36"/>
                          <w:szCs w:val="52"/>
                          <w:lang w:eastAsia="en-GB"/>
                          <w14:ligatures w14:val="standardContextual"/>
                        </w:rPr>
                        <w:t>Buffered Yeast Agar</w:t>
                      </w:r>
                    </w:p>
                  </w:txbxContent>
                </v:textbox>
                <w10:wrap type="square" anchorx="margin" anchory="margin"/>
              </v:shape>
            </w:pict>
          </mc:Fallback>
        </mc:AlternateContent>
      </w:r>
    </w:p>
    <w:p w14:paraId="052C6BF7" w14:textId="6955F697" w:rsidR="00E81E77" w:rsidRPr="00E81E77" w:rsidRDefault="00403192" w:rsidP="00403192">
      <w:pPr>
        <w:widowControl w:val="0"/>
        <w:tabs>
          <w:tab w:val="left" w:pos="1880"/>
        </w:tabs>
        <w:autoSpaceDE w:val="0"/>
        <w:autoSpaceDN w:val="0"/>
        <w:adjustRightInd w:val="0"/>
        <w:spacing w:line="240" w:lineRule="auto"/>
        <w:ind w:right="45"/>
        <w:jc w:val="center"/>
        <w:rPr>
          <w:rFonts w:ascii="Arial" w:hAnsi="Arial" w:cs="Arial"/>
          <w:b/>
          <w:bCs/>
          <w:color w:val="00411A"/>
          <w:sz w:val="30"/>
          <w:szCs w:val="30"/>
        </w:rPr>
      </w:pPr>
      <w:r w:rsidRPr="00403192">
        <w:rPr>
          <w:rFonts w:ascii="Arial" w:hAnsi="Arial" w:cs="Arial"/>
          <w:b/>
          <w:bCs/>
          <w:noProof/>
          <w:color w:val="00411A"/>
          <w:sz w:val="30"/>
          <w:szCs w:val="30"/>
        </w:rPr>
        <mc:AlternateContent>
          <mc:Choice Requires="wpg">
            <w:drawing>
              <wp:anchor distT="0" distB="0" distL="114300" distR="114300" simplePos="0" relativeHeight="251696128" behindDoc="0" locked="0" layoutInCell="1" allowOverlap="1" wp14:anchorId="50DA15FD" wp14:editId="1B65884C">
                <wp:simplePos x="0" y="0"/>
                <wp:positionH relativeFrom="page">
                  <wp:posOffset>1586230</wp:posOffset>
                </wp:positionH>
                <wp:positionV relativeFrom="page">
                  <wp:posOffset>697230</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53AEB61B" id="Group 1" o:spid="_x0000_s1026" style="position:absolute;left:0;text-align:left;margin-left:124.9pt;margin-top:54.9pt;width:466.3pt;height:7.7pt;z-index:2516961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p>
    <w:p w14:paraId="0F74C6AD" w14:textId="7C6928FA" w:rsidR="003E7DA3" w:rsidRPr="00403192" w:rsidRDefault="00C74153" w:rsidP="00453F26">
      <w:pPr>
        <w:widowControl w:val="0"/>
        <w:tabs>
          <w:tab w:val="left" w:pos="2520"/>
        </w:tabs>
        <w:autoSpaceDE w:val="0"/>
        <w:autoSpaceDN w:val="0"/>
        <w:adjustRightInd w:val="0"/>
        <w:spacing w:after="0" w:line="240" w:lineRule="auto"/>
        <w:ind w:left="630" w:right="540"/>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Buffered Yeast Agar is used as a semisynthetic medium for the cultivation of yeasts and molds and for controlling bottle washing operations in soft drinks and related industries.</w:t>
      </w:r>
      <w:r w:rsidR="008D600C" w:rsidRPr="00403192">
        <w:rPr>
          <w:rFonts w:ascii="Arial MT" w:eastAsia="Arial MT" w:hAnsi="Arial MT" w:cs="Arial MT"/>
          <w:noProof/>
          <w:color w:val="1F3864" w:themeColor="accent1" w:themeShade="80"/>
          <w:sz w:val="16"/>
          <w:szCs w:val="16"/>
          <w:lang w:val="en-GB"/>
        </w:rPr>
        <w:t xml:space="preserve"> </w:t>
      </w:r>
    </w:p>
    <w:p w14:paraId="24A86B51" w14:textId="34041B99" w:rsidR="008D600C" w:rsidRPr="00513458" w:rsidRDefault="008D600C" w:rsidP="008D600C">
      <w:pPr>
        <w:widowControl w:val="0"/>
        <w:tabs>
          <w:tab w:val="left" w:pos="2520"/>
        </w:tabs>
        <w:autoSpaceDE w:val="0"/>
        <w:autoSpaceDN w:val="0"/>
        <w:adjustRightInd w:val="0"/>
        <w:spacing w:after="0" w:line="240" w:lineRule="auto"/>
        <w:ind w:left="630" w:right="54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89"/>
        <w:gridCol w:w="4789"/>
      </w:tblGrid>
      <w:tr w:rsidR="00573FC1" w:rsidRPr="00403192" w14:paraId="5E3022C6" w14:textId="77777777" w:rsidTr="009E5197">
        <w:trPr>
          <w:trHeight w:val="131"/>
        </w:trPr>
        <w:tc>
          <w:tcPr>
            <w:tcW w:w="4789" w:type="dxa"/>
            <w:shd w:val="clear" w:color="auto" w:fill="auto"/>
            <w:vAlign w:val="center"/>
          </w:tcPr>
          <w:p w14:paraId="0EFCC90B" w14:textId="63CE75EE" w:rsidR="00403192" w:rsidRDefault="00573FC1" w:rsidP="00403192">
            <w:pPr>
              <w:widowControl w:val="0"/>
              <w:tabs>
                <w:tab w:val="left" w:pos="428"/>
              </w:tabs>
              <w:autoSpaceDE w:val="0"/>
              <w:autoSpaceDN w:val="0"/>
              <w:adjustRightInd w:val="0"/>
              <w:ind w:left="-112" w:right="980"/>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 xml:space="preserve">REF: </w:t>
            </w:r>
            <w:r w:rsidR="00453F26">
              <w:rPr>
                <w:rFonts w:ascii="Arial MT" w:eastAsia="Arial MT" w:hAnsi="Arial MT" w:cs="Arial MT"/>
                <w:noProof/>
                <w:color w:val="1F3864" w:themeColor="accent1" w:themeShade="80"/>
                <w:sz w:val="16"/>
                <w:szCs w:val="16"/>
                <w:lang w:val="en-GB"/>
              </w:rPr>
              <w:t>V</w:t>
            </w:r>
            <w:r w:rsidR="00042001">
              <w:rPr>
                <w:rFonts w:ascii="Arial MT" w:eastAsia="Arial MT" w:hAnsi="Arial MT" w:cs="Arial MT"/>
                <w:noProof/>
                <w:color w:val="1F3864" w:themeColor="accent1" w:themeShade="80"/>
                <w:sz w:val="16"/>
                <w:szCs w:val="16"/>
                <w:lang w:val="en-GB"/>
              </w:rPr>
              <w:t>.1</w:t>
            </w:r>
            <w:r w:rsidR="008A7803" w:rsidRPr="00403192">
              <w:rPr>
                <w:rFonts w:ascii="Arial MT" w:eastAsia="Arial MT" w:hAnsi="Arial MT" w:cs="Arial MT"/>
                <w:noProof/>
                <w:color w:val="1F3864" w:themeColor="accent1" w:themeShade="80"/>
                <w:sz w:val="16"/>
                <w:szCs w:val="16"/>
                <w:lang w:val="en-GB"/>
              </w:rPr>
              <w:t>/</w:t>
            </w:r>
            <w:r w:rsidR="00C74153" w:rsidRPr="00403192">
              <w:rPr>
                <w:rFonts w:ascii="Arial MT" w:eastAsia="Arial MT" w:hAnsi="Arial MT" w:cs="Arial MT"/>
                <w:noProof/>
                <w:color w:val="1F3864" w:themeColor="accent1" w:themeShade="80"/>
                <w:sz w:val="16"/>
                <w:szCs w:val="16"/>
                <w:lang w:val="en-GB"/>
              </w:rPr>
              <w:t>BYA</w:t>
            </w:r>
            <w:r w:rsidR="00403192">
              <w:rPr>
                <w:rFonts w:ascii="Arial MT" w:eastAsia="Arial MT" w:hAnsi="Arial MT" w:cs="Arial MT"/>
                <w:noProof/>
                <w:color w:val="1F3864" w:themeColor="accent1" w:themeShade="80"/>
                <w:sz w:val="16"/>
                <w:szCs w:val="16"/>
                <w:lang w:val="en-GB"/>
              </w:rPr>
              <w:t>01.100</w:t>
            </w:r>
            <w:r w:rsidRPr="00403192">
              <w:rPr>
                <w:rFonts w:ascii="Arial MT" w:eastAsia="Arial MT" w:hAnsi="Arial MT" w:cs="Arial MT"/>
                <w:noProof/>
                <w:color w:val="1F3864" w:themeColor="accent1" w:themeShade="80"/>
                <w:sz w:val="16"/>
                <w:szCs w:val="16"/>
                <w:lang w:val="en-GB"/>
              </w:rPr>
              <w:t xml:space="preserve">              100 </w:t>
            </w:r>
            <w:r w:rsidR="00AB449B" w:rsidRPr="00403192">
              <w:rPr>
                <w:rFonts w:ascii="Arial MT" w:eastAsia="Arial MT" w:hAnsi="Arial MT" w:cs="Arial MT"/>
                <w:noProof/>
                <w:color w:val="1F3864" w:themeColor="accent1" w:themeShade="80"/>
                <w:sz w:val="16"/>
                <w:szCs w:val="16"/>
                <w:lang w:val="en-GB"/>
              </w:rPr>
              <w:t>Gram</w:t>
            </w:r>
            <w:r w:rsidRPr="00403192">
              <w:rPr>
                <w:rFonts w:ascii="Arial MT" w:eastAsia="Arial MT" w:hAnsi="Arial MT" w:cs="Arial MT"/>
                <w:noProof/>
                <w:color w:val="1F3864" w:themeColor="accent1" w:themeShade="80"/>
                <w:sz w:val="16"/>
                <w:szCs w:val="16"/>
                <w:lang w:val="en-GB"/>
              </w:rPr>
              <w:t xml:space="preserve"> </w:t>
            </w:r>
            <w:r w:rsidR="00AB449B" w:rsidRPr="00403192">
              <w:rPr>
                <w:rFonts w:ascii="Arial MT" w:eastAsia="Arial MT" w:hAnsi="Arial MT" w:cs="Arial MT"/>
                <w:noProof/>
                <w:color w:val="1F3864" w:themeColor="accent1" w:themeShade="80"/>
                <w:sz w:val="16"/>
                <w:szCs w:val="16"/>
                <w:lang w:val="en-GB"/>
              </w:rPr>
              <w:t xml:space="preserve">    </w:t>
            </w:r>
          </w:p>
          <w:p w14:paraId="47CA2BCC" w14:textId="485D1802" w:rsidR="00573FC1" w:rsidRPr="00403192" w:rsidRDefault="00453F26" w:rsidP="00403192">
            <w:pPr>
              <w:widowControl w:val="0"/>
              <w:tabs>
                <w:tab w:val="left" w:pos="428"/>
              </w:tabs>
              <w:autoSpaceDE w:val="0"/>
              <w:autoSpaceDN w:val="0"/>
              <w:adjustRightInd w:val="0"/>
              <w:ind w:left="-112" w:right="980"/>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REF: V</w:t>
            </w:r>
            <w:r w:rsidR="00042001">
              <w:rPr>
                <w:rFonts w:ascii="Arial MT" w:eastAsia="Arial MT" w:hAnsi="Arial MT" w:cs="Arial MT"/>
                <w:noProof/>
                <w:color w:val="1F3864" w:themeColor="accent1" w:themeShade="80"/>
                <w:sz w:val="16"/>
                <w:szCs w:val="16"/>
                <w:lang w:val="en-GB"/>
              </w:rPr>
              <w:t>.1</w:t>
            </w:r>
            <w:r w:rsidR="00670BB4" w:rsidRPr="00403192">
              <w:rPr>
                <w:rFonts w:ascii="Arial MT" w:eastAsia="Arial MT" w:hAnsi="Arial MT" w:cs="Arial MT"/>
                <w:noProof/>
                <w:color w:val="1F3864" w:themeColor="accent1" w:themeShade="80"/>
                <w:sz w:val="16"/>
                <w:szCs w:val="16"/>
                <w:lang w:val="en-GB"/>
              </w:rPr>
              <w:t>/</w:t>
            </w:r>
            <w:r w:rsidR="00C74153" w:rsidRPr="00403192">
              <w:rPr>
                <w:rFonts w:ascii="Arial MT" w:eastAsia="Arial MT" w:hAnsi="Arial MT" w:cs="Arial MT"/>
                <w:noProof/>
                <w:color w:val="1F3864" w:themeColor="accent1" w:themeShade="80"/>
                <w:sz w:val="16"/>
                <w:szCs w:val="16"/>
                <w:lang w:val="en-GB"/>
              </w:rPr>
              <w:t>BYA</w:t>
            </w:r>
            <w:r w:rsidR="00670BB4" w:rsidRPr="00403192">
              <w:rPr>
                <w:rFonts w:ascii="Arial MT" w:eastAsia="Arial MT" w:hAnsi="Arial MT" w:cs="Arial MT"/>
                <w:noProof/>
                <w:color w:val="1F3864" w:themeColor="accent1" w:themeShade="80"/>
                <w:sz w:val="16"/>
                <w:szCs w:val="16"/>
                <w:lang w:val="en-GB"/>
              </w:rPr>
              <w:t>01.</w:t>
            </w:r>
            <w:r w:rsidR="00403192">
              <w:rPr>
                <w:rFonts w:ascii="Arial MT" w:eastAsia="Arial MT" w:hAnsi="Arial MT" w:cs="Arial MT"/>
                <w:noProof/>
                <w:color w:val="1F3864" w:themeColor="accent1" w:themeShade="80"/>
                <w:sz w:val="16"/>
                <w:szCs w:val="16"/>
                <w:lang w:val="en-GB"/>
              </w:rPr>
              <w:t>500</w:t>
            </w:r>
            <w:r w:rsidR="00670BB4" w:rsidRPr="00403192">
              <w:rPr>
                <w:rFonts w:ascii="Arial MT" w:eastAsia="Arial MT" w:hAnsi="Arial MT" w:cs="Arial MT"/>
                <w:noProof/>
                <w:color w:val="1F3864" w:themeColor="accent1" w:themeShade="80"/>
                <w:sz w:val="16"/>
                <w:szCs w:val="16"/>
                <w:lang w:val="en-GB"/>
              </w:rPr>
              <w:t xml:space="preserve">              500 Gram</w:t>
            </w:r>
          </w:p>
        </w:tc>
        <w:tc>
          <w:tcPr>
            <w:tcW w:w="4789" w:type="dxa"/>
            <w:vAlign w:val="center"/>
          </w:tcPr>
          <w:p w14:paraId="31FF0AE0" w14:textId="57E717A2" w:rsidR="00573FC1" w:rsidRPr="00403192" w:rsidRDefault="00453F26"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REF: V</w:t>
            </w:r>
            <w:r w:rsidR="00042001">
              <w:rPr>
                <w:rFonts w:ascii="Arial MT" w:eastAsia="Arial MT" w:hAnsi="Arial MT" w:cs="Arial MT"/>
                <w:noProof/>
                <w:color w:val="1F3864" w:themeColor="accent1" w:themeShade="80"/>
                <w:sz w:val="16"/>
                <w:szCs w:val="16"/>
                <w:lang w:val="en-GB"/>
              </w:rPr>
              <w:t>.1</w:t>
            </w:r>
            <w:r w:rsidR="0022684B" w:rsidRPr="00403192">
              <w:rPr>
                <w:rFonts w:ascii="Arial MT" w:eastAsia="Arial MT" w:hAnsi="Arial MT" w:cs="Arial MT"/>
                <w:noProof/>
                <w:color w:val="1F3864" w:themeColor="accent1" w:themeShade="80"/>
                <w:sz w:val="16"/>
                <w:szCs w:val="16"/>
                <w:lang w:val="en-GB"/>
              </w:rPr>
              <w:t>/</w:t>
            </w:r>
            <w:r w:rsidR="00C74153" w:rsidRPr="00403192">
              <w:rPr>
                <w:rFonts w:ascii="Arial MT" w:eastAsia="Arial MT" w:hAnsi="Arial MT" w:cs="Arial MT"/>
                <w:noProof/>
                <w:color w:val="1F3864" w:themeColor="accent1" w:themeShade="80"/>
                <w:sz w:val="16"/>
                <w:szCs w:val="16"/>
                <w:lang w:val="en-GB"/>
              </w:rPr>
              <w:t>BYA</w:t>
            </w:r>
            <w:r w:rsidR="0022684B" w:rsidRPr="00403192">
              <w:rPr>
                <w:rFonts w:ascii="Arial MT" w:eastAsia="Arial MT" w:hAnsi="Arial MT" w:cs="Arial MT"/>
                <w:noProof/>
                <w:color w:val="1F3864" w:themeColor="accent1" w:themeShade="80"/>
                <w:sz w:val="16"/>
                <w:szCs w:val="16"/>
                <w:lang w:val="en-GB"/>
              </w:rPr>
              <w:t>01.</w:t>
            </w:r>
            <w:r w:rsidR="00670BB4" w:rsidRPr="00403192">
              <w:rPr>
                <w:rFonts w:ascii="Arial MT" w:eastAsia="Arial MT" w:hAnsi="Arial MT" w:cs="Arial MT"/>
                <w:noProof/>
                <w:color w:val="1F3864" w:themeColor="accent1" w:themeShade="80"/>
                <w:sz w:val="16"/>
                <w:szCs w:val="16"/>
                <w:lang w:val="en-GB"/>
              </w:rPr>
              <w:t>25</w:t>
            </w:r>
            <w:r w:rsidR="009E5197" w:rsidRPr="00403192">
              <w:rPr>
                <w:rFonts w:ascii="Arial MT" w:eastAsia="Arial MT" w:hAnsi="Arial MT" w:cs="Arial MT"/>
                <w:noProof/>
                <w:color w:val="1F3864" w:themeColor="accent1" w:themeShade="80"/>
                <w:sz w:val="16"/>
                <w:szCs w:val="16"/>
                <w:lang w:val="en-GB"/>
              </w:rPr>
              <w:t>0</w:t>
            </w:r>
            <w:r w:rsidR="0022684B" w:rsidRPr="00403192">
              <w:rPr>
                <w:rFonts w:ascii="Arial MT" w:eastAsia="Arial MT" w:hAnsi="Arial MT" w:cs="Arial MT"/>
                <w:noProof/>
                <w:color w:val="1F3864" w:themeColor="accent1" w:themeShade="80"/>
                <w:sz w:val="16"/>
                <w:szCs w:val="16"/>
                <w:lang w:val="en-GB"/>
              </w:rPr>
              <w:t xml:space="preserve">              </w:t>
            </w:r>
            <w:r w:rsidR="00670BB4" w:rsidRPr="00403192">
              <w:rPr>
                <w:rFonts w:ascii="Arial MT" w:eastAsia="Arial MT" w:hAnsi="Arial MT" w:cs="Arial MT"/>
                <w:noProof/>
                <w:color w:val="1F3864" w:themeColor="accent1" w:themeShade="80"/>
                <w:sz w:val="16"/>
                <w:szCs w:val="16"/>
                <w:lang w:val="en-GB"/>
              </w:rPr>
              <w:t>2</w:t>
            </w:r>
            <w:r w:rsidR="0047432E" w:rsidRPr="00403192">
              <w:rPr>
                <w:rFonts w:ascii="Arial MT" w:eastAsia="Arial MT" w:hAnsi="Arial MT" w:cs="Arial MT"/>
                <w:noProof/>
                <w:color w:val="1F3864" w:themeColor="accent1" w:themeShade="80"/>
                <w:sz w:val="16"/>
                <w:szCs w:val="16"/>
                <w:lang w:val="en-GB"/>
              </w:rPr>
              <w:t>5</w:t>
            </w:r>
            <w:r w:rsidR="009E5197" w:rsidRPr="00403192">
              <w:rPr>
                <w:rFonts w:ascii="Arial MT" w:eastAsia="Arial MT" w:hAnsi="Arial MT" w:cs="Arial MT"/>
                <w:noProof/>
                <w:color w:val="1F3864" w:themeColor="accent1" w:themeShade="80"/>
                <w:sz w:val="16"/>
                <w:szCs w:val="16"/>
                <w:lang w:val="en-GB"/>
              </w:rPr>
              <w:t>0</w:t>
            </w:r>
            <w:r w:rsidR="00AB449B" w:rsidRPr="00403192">
              <w:rPr>
                <w:rFonts w:ascii="Arial MT" w:eastAsia="Arial MT" w:hAnsi="Arial MT" w:cs="Arial MT"/>
                <w:noProof/>
                <w:color w:val="1F3864" w:themeColor="accent1" w:themeShade="80"/>
                <w:sz w:val="16"/>
                <w:szCs w:val="16"/>
                <w:lang w:val="en-GB"/>
              </w:rPr>
              <w:t xml:space="preserve"> Gram</w:t>
            </w:r>
          </w:p>
          <w:p w14:paraId="2050FE15" w14:textId="77777777" w:rsidR="0022684B" w:rsidRPr="00403192"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6"/>
                <w:szCs w:val="16"/>
                <w:lang w:val="en-GB"/>
              </w:rPr>
            </w:pPr>
          </w:p>
        </w:tc>
      </w:tr>
    </w:tbl>
    <w:p w14:paraId="4E474936" w14:textId="77777777" w:rsidR="000F0A96" w:rsidRDefault="000F0A96" w:rsidP="00AB449B">
      <w:pPr>
        <w:widowControl w:val="0"/>
        <w:tabs>
          <w:tab w:val="left" w:pos="630"/>
        </w:tabs>
        <w:autoSpaceDE w:val="0"/>
        <w:autoSpaceDN w:val="0"/>
        <w:adjustRightInd w:val="0"/>
        <w:spacing w:after="0" w:line="240" w:lineRule="auto"/>
        <w:ind w:right="1890"/>
        <w:rPr>
          <w:sz w:val="12"/>
          <w:szCs w:val="12"/>
        </w:rPr>
      </w:pPr>
    </w:p>
    <w:p w14:paraId="0BF69575"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DD063E0"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E944EF6" w14:textId="77777777" w:rsidR="00AB449B" w:rsidRDefault="00AB449B" w:rsidP="00AB449B">
      <w:pPr>
        <w:widowControl w:val="0"/>
        <w:tabs>
          <w:tab w:val="left" w:pos="630"/>
        </w:tabs>
        <w:autoSpaceDE w:val="0"/>
        <w:autoSpaceDN w:val="0"/>
        <w:adjustRightInd w:val="0"/>
        <w:spacing w:after="0" w:line="240" w:lineRule="auto"/>
        <w:ind w:right="1890"/>
        <w:sectPr w:rsidR="00AB449B" w:rsidSect="00D147A9">
          <w:headerReference w:type="default" r:id="rId9"/>
          <w:footerReference w:type="even" r:id="rId10"/>
          <w:footerReference w:type="default" r:id="rId11"/>
          <w:pgSz w:w="12240" w:h="15840"/>
          <w:pgMar w:top="-301" w:right="720" w:bottom="0" w:left="720" w:header="0" w:footer="720" w:gutter="0"/>
          <w:cols w:space="720"/>
          <w:docGrid w:linePitch="360"/>
        </w:sectPr>
      </w:pPr>
    </w:p>
    <w:p w14:paraId="482DF02D" w14:textId="77777777" w:rsidR="004916DE" w:rsidRPr="00AB449B" w:rsidRDefault="004916DE" w:rsidP="008B115E">
      <w:pPr>
        <w:widowControl w:val="0"/>
        <w:autoSpaceDE w:val="0"/>
        <w:autoSpaceDN w:val="0"/>
        <w:adjustRightInd w:val="0"/>
        <w:spacing w:line="240" w:lineRule="auto"/>
        <w:ind w:right="45"/>
        <w:jc w:val="both"/>
        <w:rPr>
          <w:rFonts w:ascii="Arial" w:hAnsi="Arial" w:cs="Arial"/>
          <w:b/>
          <w:bCs/>
          <w:color w:val="00411A"/>
          <w:sz w:val="4"/>
          <w:szCs w:val="4"/>
        </w:rPr>
      </w:pPr>
    </w:p>
    <w:p w14:paraId="1FD08991" w14:textId="26E7EB7C" w:rsidR="00B41F29" w:rsidRPr="00403192" w:rsidRDefault="005A38AD" w:rsidP="008B115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03192">
        <w:rPr>
          <w:rFonts w:ascii="Arial MT" w:eastAsia="Arial MT" w:hAnsi="Arial MT" w:cs="Arial MT"/>
          <w:b/>
          <w:bCs/>
          <w:noProof/>
          <w:color w:val="1F3864" w:themeColor="accent1" w:themeShade="80"/>
          <w:sz w:val="16"/>
          <w:szCs w:val="16"/>
          <w:lang w:val="en-GB"/>
        </w:rPr>
        <w:t>CLINICAL SIGNIFICANCE</w:t>
      </w:r>
      <w:r w:rsidR="004C2BF6" w:rsidRPr="00403192">
        <w:rPr>
          <w:rFonts w:ascii="Arial MT" w:eastAsia="Arial MT" w:hAnsi="Arial MT" w:cs="Arial MT"/>
          <w:b/>
          <w:bCs/>
          <w:noProof/>
          <w:color w:val="1F3864" w:themeColor="accent1" w:themeShade="80"/>
          <w:sz w:val="16"/>
          <w:szCs w:val="16"/>
          <w:lang w:val="en-GB"/>
        </w:rPr>
        <w:t xml:space="preserve"> </w:t>
      </w:r>
    </w:p>
    <w:p w14:paraId="49AE7A36" w14:textId="77777777" w:rsidR="00C74153" w:rsidRPr="00403192" w:rsidRDefault="00C74153" w:rsidP="00C74153">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Yeasts grow well on a minimal medium containing only dextrose and salts. The addition of yeast extract allows faster growth so that during exponential or log phase growth, the cells divide every 90 minutes (1). Buffered Yeast Agar is prepared as per the modification of the yeast-salt medium described by Davis (2).</w:t>
      </w:r>
    </w:p>
    <w:p w14:paraId="393DD797" w14:textId="45933572" w:rsidR="00AF2CC3" w:rsidRPr="00403192" w:rsidRDefault="00AF2CC3" w:rsidP="00C74153">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METHOD PRINCIPLE</w:t>
      </w:r>
      <w:r w:rsidR="004C2BF6" w:rsidRPr="00403192">
        <w:rPr>
          <w:rFonts w:ascii="Arial MT" w:eastAsia="Arial MT" w:hAnsi="Arial MT" w:cs="Arial MT"/>
          <w:noProof/>
          <w:color w:val="1F3864" w:themeColor="accent1" w:themeShade="80"/>
          <w:sz w:val="16"/>
          <w:szCs w:val="16"/>
          <w:lang w:val="en-GB"/>
        </w:rPr>
        <w:t xml:space="preserve"> </w:t>
      </w:r>
    </w:p>
    <w:p w14:paraId="2035ABD4" w14:textId="77777777" w:rsidR="00C74153" w:rsidRPr="00403192" w:rsidRDefault="00C74153" w:rsidP="00C74153">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The medium contains yeast extract, which supplies B-complex vitamins to stimulate growth. Dextrose is the carbohydrate source. The reaction of this medium can be adjusted to required pH values by the addition of citric or lactic acid to the medium after sterilization. The following table shows the amount of the acids required to be added to 100 ml of Buffered Yeast Agar cooled to 50°C.</w:t>
      </w:r>
    </w:p>
    <w:tbl>
      <w:tblPr>
        <w:tblStyle w:val="TableGrid"/>
        <w:tblW w:w="0" w:type="auto"/>
        <w:tblBorders>
          <w:top w:val="single" w:sz="18" w:space="0" w:color="70AD47" w:themeColor="accent6"/>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573"/>
        <w:gridCol w:w="2307"/>
        <w:gridCol w:w="2133"/>
      </w:tblGrid>
      <w:tr w:rsidR="00C74153" w:rsidRPr="00403192" w14:paraId="2F7EC8AE" w14:textId="77777777" w:rsidTr="003A0599">
        <w:tc>
          <w:tcPr>
            <w:tcW w:w="5013" w:type="dxa"/>
            <w:gridSpan w:val="3"/>
            <w:tcBorders>
              <w:top w:val="single" w:sz="18" w:space="0" w:color="70AD47" w:themeColor="accent6"/>
              <w:bottom w:val="single" w:sz="18" w:space="0" w:color="70AD47" w:themeColor="accent6"/>
            </w:tcBorders>
          </w:tcPr>
          <w:p w14:paraId="587C315E" w14:textId="1A1B6898" w:rsidR="00C74153" w:rsidRPr="00403192" w:rsidRDefault="00C74153" w:rsidP="008E12CF">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Volume of acid to be added to 100 ml. to achieve desired pH</w:t>
            </w:r>
          </w:p>
        </w:tc>
      </w:tr>
      <w:tr w:rsidR="00C74153" w:rsidRPr="00403192" w14:paraId="3153E78F" w14:textId="77777777" w:rsidTr="003A0599">
        <w:tc>
          <w:tcPr>
            <w:tcW w:w="573" w:type="dxa"/>
            <w:tcBorders>
              <w:top w:val="single" w:sz="18" w:space="0" w:color="70AD47" w:themeColor="accent6"/>
              <w:bottom w:val="single" w:sz="18" w:space="0" w:color="70AD47" w:themeColor="accent6"/>
            </w:tcBorders>
            <w:vAlign w:val="center"/>
          </w:tcPr>
          <w:p w14:paraId="0F1D2A89" w14:textId="0ED25412"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pH</w:t>
            </w:r>
          </w:p>
        </w:tc>
        <w:tc>
          <w:tcPr>
            <w:tcW w:w="2307" w:type="dxa"/>
            <w:tcBorders>
              <w:top w:val="single" w:sz="18" w:space="0" w:color="70AD47" w:themeColor="accent6"/>
              <w:bottom w:val="single" w:sz="18" w:space="0" w:color="70AD47" w:themeColor="accent6"/>
            </w:tcBorders>
            <w:vAlign w:val="center"/>
          </w:tcPr>
          <w:p w14:paraId="6CF58350" w14:textId="5170EA48"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1% w/v solution of Citric acid monohydrate (ml)</w:t>
            </w:r>
          </w:p>
        </w:tc>
        <w:tc>
          <w:tcPr>
            <w:tcW w:w="2133" w:type="dxa"/>
            <w:tcBorders>
              <w:top w:val="single" w:sz="18" w:space="0" w:color="70AD47" w:themeColor="accent6"/>
              <w:bottom w:val="single" w:sz="18" w:space="0" w:color="70AD47" w:themeColor="accent6"/>
            </w:tcBorders>
            <w:vAlign w:val="center"/>
          </w:tcPr>
          <w:p w14:paraId="21BB8116" w14:textId="671937AE"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1% w/v solution of Lactic acid (ml)</w:t>
            </w:r>
          </w:p>
        </w:tc>
      </w:tr>
      <w:tr w:rsidR="00C74153" w:rsidRPr="00403192" w14:paraId="037EF727" w14:textId="77777777" w:rsidTr="003A0599">
        <w:tc>
          <w:tcPr>
            <w:tcW w:w="573" w:type="dxa"/>
            <w:tcBorders>
              <w:top w:val="single" w:sz="18" w:space="0" w:color="70AD47" w:themeColor="accent6"/>
              <w:bottom w:val="single" w:sz="8" w:space="0" w:color="E7E6E6" w:themeColor="background2"/>
            </w:tcBorders>
            <w:vAlign w:val="center"/>
          </w:tcPr>
          <w:p w14:paraId="7AE7261F" w14:textId="6B29FFB1"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4.75</w:t>
            </w:r>
          </w:p>
        </w:tc>
        <w:tc>
          <w:tcPr>
            <w:tcW w:w="2307" w:type="dxa"/>
            <w:tcBorders>
              <w:top w:val="single" w:sz="18" w:space="0" w:color="70AD47" w:themeColor="accent6"/>
              <w:bottom w:val="single" w:sz="8" w:space="0" w:color="E7E6E6" w:themeColor="background2"/>
            </w:tcBorders>
            <w:vAlign w:val="center"/>
          </w:tcPr>
          <w:p w14:paraId="10AE76EA" w14:textId="31FD7AF8"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1.26</w:t>
            </w:r>
          </w:p>
        </w:tc>
        <w:tc>
          <w:tcPr>
            <w:tcW w:w="2133" w:type="dxa"/>
            <w:tcBorders>
              <w:top w:val="single" w:sz="18" w:space="0" w:color="70AD47" w:themeColor="accent6"/>
              <w:bottom w:val="single" w:sz="8" w:space="0" w:color="E7E6E6" w:themeColor="background2"/>
            </w:tcBorders>
            <w:vAlign w:val="center"/>
          </w:tcPr>
          <w:p w14:paraId="1014A808" w14:textId="6ECD1B4E"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0.125</w:t>
            </w:r>
          </w:p>
        </w:tc>
      </w:tr>
      <w:tr w:rsidR="00C74153" w:rsidRPr="00403192" w14:paraId="41A0C8F4" w14:textId="77777777" w:rsidTr="003A0599">
        <w:tc>
          <w:tcPr>
            <w:tcW w:w="573" w:type="dxa"/>
            <w:tcBorders>
              <w:top w:val="single" w:sz="8" w:space="0" w:color="E7E6E6" w:themeColor="background2"/>
              <w:bottom w:val="single" w:sz="8" w:space="0" w:color="E7E6E6" w:themeColor="background2"/>
            </w:tcBorders>
            <w:vAlign w:val="center"/>
          </w:tcPr>
          <w:p w14:paraId="38DC4825" w14:textId="454325D5"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4.5</w:t>
            </w:r>
          </w:p>
        </w:tc>
        <w:tc>
          <w:tcPr>
            <w:tcW w:w="2307" w:type="dxa"/>
            <w:tcBorders>
              <w:top w:val="single" w:sz="8" w:space="0" w:color="E7E6E6" w:themeColor="background2"/>
              <w:bottom w:val="single" w:sz="8" w:space="0" w:color="E7E6E6" w:themeColor="background2"/>
            </w:tcBorders>
            <w:vAlign w:val="center"/>
          </w:tcPr>
          <w:p w14:paraId="75C87706" w14:textId="646351BC"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2.24</w:t>
            </w:r>
          </w:p>
        </w:tc>
        <w:tc>
          <w:tcPr>
            <w:tcW w:w="2133" w:type="dxa"/>
            <w:tcBorders>
              <w:top w:val="single" w:sz="8" w:space="0" w:color="E7E6E6" w:themeColor="background2"/>
              <w:bottom w:val="single" w:sz="8" w:space="0" w:color="E7E6E6" w:themeColor="background2"/>
            </w:tcBorders>
            <w:vAlign w:val="center"/>
          </w:tcPr>
          <w:p w14:paraId="268B1B3D" w14:textId="07418823"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0.2</w:t>
            </w:r>
          </w:p>
        </w:tc>
      </w:tr>
      <w:tr w:rsidR="00C74153" w:rsidRPr="00403192" w14:paraId="21293DC6" w14:textId="77777777" w:rsidTr="003A0599">
        <w:tc>
          <w:tcPr>
            <w:tcW w:w="573" w:type="dxa"/>
            <w:tcBorders>
              <w:top w:val="single" w:sz="8" w:space="0" w:color="E7E6E6" w:themeColor="background2"/>
              <w:bottom w:val="single" w:sz="8" w:space="0" w:color="E7E6E6" w:themeColor="background2"/>
            </w:tcBorders>
            <w:vAlign w:val="center"/>
          </w:tcPr>
          <w:p w14:paraId="504A11A8" w14:textId="29DD14CD"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4.25</w:t>
            </w:r>
          </w:p>
        </w:tc>
        <w:tc>
          <w:tcPr>
            <w:tcW w:w="2307" w:type="dxa"/>
            <w:tcBorders>
              <w:top w:val="single" w:sz="8" w:space="0" w:color="E7E6E6" w:themeColor="background2"/>
              <w:bottom w:val="single" w:sz="8" w:space="0" w:color="E7E6E6" w:themeColor="background2"/>
            </w:tcBorders>
            <w:vAlign w:val="center"/>
          </w:tcPr>
          <w:p w14:paraId="44942BC7" w14:textId="51438ABD"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3.92</w:t>
            </w:r>
          </w:p>
        </w:tc>
        <w:tc>
          <w:tcPr>
            <w:tcW w:w="2133" w:type="dxa"/>
            <w:tcBorders>
              <w:top w:val="single" w:sz="8" w:space="0" w:color="E7E6E6" w:themeColor="background2"/>
              <w:bottom w:val="single" w:sz="8" w:space="0" w:color="E7E6E6" w:themeColor="background2"/>
            </w:tcBorders>
            <w:vAlign w:val="center"/>
          </w:tcPr>
          <w:p w14:paraId="036051A8" w14:textId="78105564"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0.3</w:t>
            </w:r>
          </w:p>
        </w:tc>
      </w:tr>
      <w:tr w:rsidR="00C74153" w:rsidRPr="00403192" w14:paraId="028B3858" w14:textId="77777777" w:rsidTr="003A0599">
        <w:tc>
          <w:tcPr>
            <w:tcW w:w="573" w:type="dxa"/>
            <w:tcBorders>
              <w:top w:val="single" w:sz="8" w:space="0" w:color="E7E6E6" w:themeColor="background2"/>
              <w:bottom w:val="single" w:sz="8" w:space="0" w:color="E7E6E6" w:themeColor="background2"/>
            </w:tcBorders>
            <w:vAlign w:val="center"/>
          </w:tcPr>
          <w:p w14:paraId="4633A10F" w14:textId="2DFEDB42"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4.0</w:t>
            </w:r>
          </w:p>
        </w:tc>
        <w:tc>
          <w:tcPr>
            <w:tcW w:w="2307" w:type="dxa"/>
            <w:tcBorders>
              <w:top w:val="single" w:sz="8" w:space="0" w:color="E7E6E6" w:themeColor="background2"/>
              <w:bottom w:val="single" w:sz="8" w:space="0" w:color="E7E6E6" w:themeColor="background2"/>
            </w:tcBorders>
            <w:vAlign w:val="center"/>
          </w:tcPr>
          <w:p w14:paraId="45B684E8" w14:textId="272E4EA7"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6.16</w:t>
            </w:r>
          </w:p>
        </w:tc>
        <w:tc>
          <w:tcPr>
            <w:tcW w:w="2133" w:type="dxa"/>
            <w:tcBorders>
              <w:top w:val="single" w:sz="8" w:space="0" w:color="E7E6E6" w:themeColor="background2"/>
              <w:bottom w:val="single" w:sz="8" w:space="0" w:color="E7E6E6" w:themeColor="background2"/>
            </w:tcBorders>
            <w:vAlign w:val="center"/>
          </w:tcPr>
          <w:p w14:paraId="06158490" w14:textId="25A8E3C0"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0.45</w:t>
            </w:r>
          </w:p>
        </w:tc>
      </w:tr>
      <w:tr w:rsidR="00C74153" w:rsidRPr="00403192" w14:paraId="59DA29EF" w14:textId="77777777" w:rsidTr="003A0599">
        <w:tc>
          <w:tcPr>
            <w:tcW w:w="573" w:type="dxa"/>
            <w:tcBorders>
              <w:top w:val="single" w:sz="8" w:space="0" w:color="E7E6E6" w:themeColor="background2"/>
              <w:bottom w:val="single" w:sz="8" w:space="0" w:color="E7E6E6" w:themeColor="background2"/>
            </w:tcBorders>
            <w:vAlign w:val="center"/>
          </w:tcPr>
          <w:p w14:paraId="31FD4C01" w14:textId="252E4CF8"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3.37</w:t>
            </w:r>
          </w:p>
        </w:tc>
        <w:tc>
          <w:tcPr>
            <w:tcW w:w="2307" w:type="dxa"/>
            <w:tcBorders>
              <w:top w:val="single" w:sz="8" w:space="0" w:color="E7E6E6" w:themeColor="background2"/>
              <w:bottom w:val="single" w:sz="8" w:space="0" w:color="E7E6E6" w:themeColor="background2"/>
            </w:tcBorders>
            <w:vAlign w:val="center"/>
          </w:tcPr>
          <w:p w14:paraId="5D599981" w14:textId="368C15EA"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9.25</w:t>
            </w:r>
          </w:p>
        </w:tc>
        <w:tc>
          <w:tcPr>
            <w:tcW w:w="2133" w:type="dxa"/>
            <w:tcBorders>
              <w:top w:val="single" w:sz="8" w:space="0" w:color="E7E6E6" w:themeColor="background2"/>
              <w:bottom w:val="single" w:sz="8" w:space="0" w:color="E7E6E6" w:themeColor="background2"/>
            </w:tcBorders>
            <w:vAlign w:val="center"/>
          </w:tcPr>
          <w:p w14:paraId="5162E438" w14:textId="5B36117E"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0.7</w:t>
            </w:r>
          </w:p>
        </w:tc>
      </w:tr>
      <w:tr w:rsidR="00C74153" w:rsidRPr="00403192" w14:paraId="3338C00B" w14:textId="77777777" w:rsidTr="003A0599">
        <w:tc>
          <w:tcPr>
            <w:tcW w:w="573" w:type="dxa"/>
            <w:tcBorders>
              <w:top w:val="single" w:sz="8" w:space="0" w:color="E7E6E6" w:themeColor="background2"/>
              <w:bottom w:val="single" w:sz="18" w:space="0" w:color="70AD47" w:themeColor="accent6"/>
            </w:tcBorders>
            <w:vAlign w:val="center"/>
          </w:tcPr>
          <w:p w14:paraId="21879DC0" w14:textId="7C4B7F56"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3.5</w:t>
            </w:r>
          </w:p>
        </w:tc>
        <w:tc>
          <w:tcPr>
            <w:tcW w:w="2307" w:type="dxa"/>
            <w:tcBorders>
              <w:top w:val="single" w:sz="8" w:space="0" w:color="E7E6E6" w:themeColor="background2"/>
              <w:bottom w:val="single" w:sz="18" w:space="0" w:color="70AD47" w:themeColor="accent6"/>
            </w:tcBorders>
            <w:vAlign w:val="center"/>
          </w:tcPr>
          <w:p w14:paraId="6ABBA61D" w14:textId="01816483" w:rsidR="00C74153" w:rsidRPr="00403192" w:rsidRDefault="00C74153"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14.56</w:t>
            </w:r>
          </w:p>
        </w:tc>
        <w:tc>
          <w:tcPr>
            <w:tcW w:w="2133" w:type="dxa"/>
            <w:tcBorders>
              <w:top w:val="single" w:sz="8" w:space="0" w:color="E7E6E6" w:themeColor="background2"/>
              <w:bottom w:val="single" w:sz="18" w:space="0" w:color="70AD47" w:themeColor="accent6"/>
            </w:tcBorders>
            <w:vAlign w:val="center"/>
          </w:tcPr>
          <w:p w14:paraId="3BE09ECC" w14:textId="4449F952" w:rsidR="00C74153" w:rsidRPr="00403192" w:rsidRDefault="003A0599" w:rsidP="003A0599">
            <w:pPr>
              <w:widowControl w:val="0"/>
              <w:autoSpaceDE w:val="0"/>
              <w:autoSpaceDN w:val="0"/>
              <w:adjustRightInd w:val="0"/>
              <w:ind w:right="45"/>
              <w:jc w:val="center"/>
              <w:rPr>
                <w:rFonts w:ascii="Arial MT" w:eastAsia="Arial MT" w:hAnsi="Arial MT" w:cs="Arial MT"/>
                <w:noProof/>
                <w:color w:val="1F3864" w:themeColor="accent1" w:themeShade="80"/>
                <w:sz w:val="16"/>
                <w:szCs w:val="16"/>
                <w:lang w:val="en-GB"/>
              </w:rPr>
            </w:pPr>
            <w:r>
              <w:rPr>
                <w:rFonts w:ascii="Arial MT" w:eastAsia="Arial MT" w:hAnsi="Arial MT" w:cs="Arial MT"/>
                <w:noProof/>
                <w:color w:val="1F3864" w:themeColor="accent1" w:themeShade="80"/>
                <w:sz w:val="16"/>
                <w:szCs w:val="16"/>
                <w:lang w:val="en-GB"/>
              </w:rPr>
              <w:t>1.17</w:t>
            </w:r>
          </w:p>
        </w:tc>
      </w:tr>
    </w:tbl>
    <w:p w14:paraId="435D9530" w14:textId="77777777" w:rsidR="007E3B31" w:rsidRPr="00403192" w:rsidRDefault="007E3B31" w:rsidP="007E3B31">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p>
    <w:p w14:paraId="5BF993EF" w14:textId="16F1A4BA" w:rsidR="00C74153" w:rsidRPr="00403192" w:rsidRDefault="007E3B31" w:rsidP="007E3B31">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r w:rsidRPr="00403192">
        <w:rPr>
          <w:rFonts w:ascii="Arial MT" w:eastAsia="Arial MT" w:hAnsi="Arial MT" w:cs="Arial MT"/>
          <w:noProof/>
          <w:color w:val="1F3864" w:themeColor="accent1" w:themeShade="80"/>
          <w:sz w:val="16"/>
          <w:szCs w:val="16"/>
          <w:lang w:val="en-GB"/>
        </w:rPr>
        <w:t>Bunker (3, 4) described a practical method for assessing the efficiency of the bottle cleaning operations. In this method, the bottle under test is converted into a roll-tube culture by coating it internally with the medium. When the agar sets, the bottle is incubated and the colonies are counted and examined. This method gives better results than rinsing the bottle and subsequently plating the rinsings. When used for this purpose, the agar concentration in Buffered Yeast Agar should be increased by 1% w/v (before sterilization).</w:t>
      </w:r>
    </w:p>
    <w:p w14:paraId="63E923E3" w14:textId="460DAF52" w:rsidR="008D600C" w:rsidRPr="00453F26" w:rsidRDefault="00FD0757" w:rsidP="00C74153">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M</w:t>
      </w:r>
      <w:r w:rsidR="00C004F0" w:rsidRPr="00453F26">
        <w:rPr>
          <w:rFonts w:ascii="Arial MT" w:eastAsia="Arial MT" w:hAnsi="Arial MT" w:cs="Arial MT"/>
          <w:b/>
          <w:bCs/>
          <w:noProof/>
          <w:color w:val="1F3864" w:themeColor="accent1" w:themeShade="80"/>
          <w:sz w:val="16"/>
          <w:szCs w:val="16"/>
          <w:lang w:val="en-GB"/>
        </w:rPr>
        <w:t>EDIA</w:t>
      </w:r>
      <w:r w:rsidR="0050633E" w:rsidRPr="00453F26">
        <w:rPr>
          <w:rFonts w:ascii="Arial MT" w:eastAsia="Arial MT" w:hAnsi="Arial MT" w:cs="Arial MT"/>
          <w:b/>
          <w:bCs/>
          <w:noProof/>
          <w:color w:val="1F3864" w:themeColor="accent1" w:themeShade="80"/>
          <w:sz w:val="16"/>
          <w:szCs w:val="16"/>
          <w:lang w:val="en-GB"/>
        </w:rPr>
        <w:t xml:space="preserve"> COMPOSITION</w:t>
      </w:r>
      <w:r w:rsidR="00577362" w:rsidRPr="00453F26">
        <w:rPr>
          <w:rFonts w:ascii="Arial MT" w:eastAsia="Arial MT" w:hAnsi="Arial MT" w:cs="Arial MT"/>
          <w:b/>
          <w:bCs/>
          <w:noProof/>
          <w:color w:val="1F3864" w:themeColor="accent1" w:themeShade="80"/>
          <w:sz w:val="16"/>
          <w:szCs w:val="16"/>
          <w:lang w:val="en-GB"/>
        </w:rPr>
        <w:t xml:space="preserve"> </w:t>
      </w:r>
    </w:p>
    <w:tbl>
      <w:tblPr>
        <w:tblStyle w:val="TableGrid"/>
        <w:tblpPr w:leftFromText="180" w:rightFromText="180" w:vertAnchor="text" w:horzAnchor="margin" w:tblpX="85" w:tblpY="-68"/>
        <w:tblW w:w="4837" w:type="dxa"/>
        <w:tblLook w:val="04A0" w:firstRow="1" w:lastRow="0" w:firstColumn="1" w:lastColumn="0" w:noHBand="0" w:noVBand="1"/>
      </w:tblPr>
      <w:tblGrid>
        <w:gridCol w:w="2830"/>
        <w:gridCol w:w="2007"/>
      </w:tblGrid>
      <w:tr w:rsidR="00545972" w:rsidRPr="003A0599" w14:paraId="3F78B457" w14:textId="77777777" w:rsidTr="007E3B31">
        <w:trPr>
          <w:trHeight w:val="170"/>
        </w:trPr>
        <w:tc>
          <w:tcPr>
            <w:tcW w:w="2830" w:type="dxa"/>
            <w:tcBorders>
              <w:top w:val="single" w:sz="4" w:space="0" w:color="auto"/>
              <w:left w:val="single" w:sz="4" w:space="0" w:color="auto"/>
              <w:bottom w:val="single" w:sz="4" w:space="0" w:color="auto"/>
              <w:right w:val="single" w:sz="4" w:space="0" w:color="auto"/>
            </w:tcBorders>
            <w:vAlign w:val="center"/>
            <w:hideMark/>
          </w:tcPr>
          <w:p w14:paraId="40AA895A" w14:textId="77777777" w:rsidR="00545972" w:rsidRPr="003A0599" w:rsidRDefault="00545972" w:rsidP="00AB449B">
            <w:pPr>
              <w:autoSpaceDE w:val="0"/>
              <w:autoSpaceDN w:val="0"/>
              <w:adjustRightInd w:val="0"/>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Item</w:t>
            </w:r>
          </w:p>
        </w:tc>
        <w:tc>
          <w:tcPr>
            <w:tcW w:w="2007" w:type="dxa"/>
            <w:tcBorders>
              <w:top w:val="single" w:sz="4" w:space="0" w:color="auto"/>
              <w:left w:val="single" w:sz="4" w:space="0" w:color="auto"/>
              <w:bottom w:val="single" w:sz="4" w:space="0" w:color="auto"/>
              <w:right w:val="single" w:sz="4" w:space="0" w:color="auto"/>
            </w:tcBorders>
            <w:hideMark/>
          </w:tcPr>
          <w:p w14:paraId="696414A4" w14:textId="77777777" w:rsidR="00545972" w:rsidRPr="003A0599" w:rsidRDefault="00545972" w:rsidP="00AB449B">
            <w:pPr>
              <w:autoSpaceDE w:val="0"/>
              <w:autoSpaceDN w:val="0"/>
              <w:adjustRightInd w:val="0"/>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Formula per liter of medium</w:t>
            </w:r>
          </w:p>
        </w:tc>
      </w:tr>
      <w:tr w:rsidR="00545972" w:rsidRPr="003A0599" w14:paraId="0BB0FA6B" w14:textId="77777777" w:rsidTr="007E3B31">
        <w:trPr>
          <w:trHeight w:val="234"/>
        </w:trPr>
        <w:tc>
          <w:tcPr>
            <w:tcW w:w="2830" w:type="dxa"/>
            <w:tcBorders>
              <w:top w:val="single" w:sz="4" w:space="0" w:color="auto"/>
              <w:left w:val="single" w:sz="4" w:space="0" w:color="auto"/>
              <w:bottom w:val="nil"/>
              <w:right w:val="single" w:sz="4" w:space="0" w:color="auto"/>
            </w:tcBorders>
            <w:hideMark/>
          </w:tcPr>
          <w:p w14:paraId="0922FAA0" w14:textId="5DDBDDAE" w:rsidR="00A42DAA" w:rsidRPr="003A0599" w:rsidRDefault="007E3B31" w:rsidP="004C40A9">
            <w:pPr>
              <w:autoSpaceDE w:val="0"/>
              <w:autoSpaceDN w:val="0"/>
              <w:adjustRightInd w:val="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Yeast Extract </w:t>
            </w:r>
          </w:p>
        </w:tc>
        <w:tc>
          <w:tcPr>
            <w:tcW w:w="2007" w:type="dxa"/>
            <w:tcBorders>
              <w:top w:val="single" w:sz="4" w:space="0" w:color="auto"/>
              <w:left w:val="single" w:sz="4" w:space="0" w:color="auto"/>
              <w:bottom w:val="nil"/>
              <w:right w:val="single" w:sz="4" w:space="0" w:color="auto"/>
            </w:tcBorders>
            <w:vAlign w:val="center"/>
            <w:hideMark/>
          </w:tcPr>
          <w:p w14:paraId="6EA00371" w14:textId="2652A096" w:rsidR="00A42DAA" w:rsidRPr="003A0599" w:rsidRDefault="007E3B31" w:rsidP="004C40A9">
            <w:pPr>
              <w:autoSpaceDE w:val="0"/>
              <w:autoSpaceDN w:val="0"/>
              <w:adjustRightInd w:val="0"/>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5.000 gm.</w:t>
            </w:r>
          </w:p>
        </w:tc>
      </w:tr>
      <w:tr w:rsidR="004C40A9" w:rsidRPr="003A0599" w14:paraId="0CB487F0" w14:textId="77777777" w:rsidTr="007E3B31">
        <w:trPr>
          <w:trHeight w:val="234"/>
        </w:trPr>
        <w:tc>
          <w:tcPr>
            <w:tcW w:w="2830" w:type="dxa"/>
            <w:tcBorders>
              <w:top w:val="nil"/>
              <w:left w:val="single" w:sz="4" w:space="0" w:color="auto"/>
              <w:bottom w:val="nil"/>
              <w:right w:val="single" w:sz="4" w:space="0" w:color="auto"/>
            </w:tcBorders>
          </w:tcPr>
          <w:p w14:paraId="2E384BF1" w14:textId="423F717A" w:rsidR="004C40A9" w:rsidRPr="003A0599" w:rsidRDefault="007E3B31" w:rsidP="004C40A9">
            <w:pPr>
              <w:autoSpaceDE w:val="0"/>
              <w:autoSpaceDN w:val="0"/>
              <w:adjustRightInd w:val="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Dextrose</w:t>
            </w:r>
          </w:p>
        </w:tc>
        <w:tc>
          <w:tcPr>
            <w:tcW w:w="2007" w:type="dxa"/>
            <w:tcBorders>
              <w:top w:val="nil"/>
              <w:left w:val="single" w:sz="4" w:space="0" w:color="auto"/>
              <w:bottom w:val="nil"/>
              <w:right w:val="single" w:sz="4" w:space="0" w:color="auto"/>
            </w:tcBorders>
            <w:vAlign w:val="center"/>
          </w:tcPr>
          <w:p w14:paraId="40C62635" w14:textId="4E9763B9" w:rsidR="004C40A9" w:rsidRPr="003A0599" w:rsidRDefault="007E3B31" w:rsidP="004C40A9">
            <w:pPr>
              <w:autoSpaceDE w:val="0"/>
              <w:autoSpaceDN w:val="0"/>
              <w:adjustRightInd w:val="0"/>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20.00 </w:t>
            </w:r>
            <w:r w:rsidR="004C40A9" w:rsidRPr="003A0599">
              <w:rPr>
                <w:rFonts w:ascii="Arial MT" w:eastAsia="Arial MT" w:hAnsi="Arial MT" w:cs="Arial MT"/>
                <w:noProof/>
                <w:color w:val="1F3864" w:themeColor="accent1" w:themeShade="80"/>
                <w:sz w:val="16"/>
                <w:szCs w:val="16"/>
                <w:lang w:val="en-GB"/>
              </w:rPr>
              <w:t>gm</w:t>
            </w:r>
            <w:r w:rsidRPr="003A0599">
              <w:rPr>
                <w:rFonts w:ascii="Arial MT" w:eastAsia="Arial MT" w:hAnsi="Arial MT" w:cs="Arial MT"/>
                <w:noProof/>
                <w:color w:val="1F3864" w:themeColor="accent1" w:themeShade="80"/>
                <w:sz w:val="16"/>
                <w:szCs w:val="16"/>
                <w:lang w:val="en-GB"/>
              </w:rPr>
              <w:t>.</w:t>
            </w:r>
          </w:p>
        </w:tc>
      </w:tr>
      <w:tr w:rsidR="004C40A9" w:rsidRPr="003A0599" w14:paraId="23D176A7" w14:textId="77777777" w:rsidTr="007E3B31">
        <w:trPr>
          <w:trHeight w:val="234"/>
        </w:trPr>
        <w:tc>
          <w:tcPr>
            <w:tcW w:w="2830" w:type="dxa"/>
            <w:tcBorders>
              <w:top w:val="nil"/>
              <w:left w:val="single" w:sz="4" w:space="0" w:color="auto"/>
              <w:bottom w:val="nil"/>
              <w:right w:val="single" w:sz="4" w:space="0" w:color="auto"/>
            </w:tcBorders>
          </w:tcPr>
          <w:p w14:paraId="08D33AA4" w14:textId="78645147" w:rsidR="004C40A9" w:rsidRPr="003A0599" w:rsidRDefault="007E3B31" w:rsidP="004C40A9">
            <w:pPr>
              <w:autoSpaceDE w:val="0"/>
              <w:autoSpaceDN w:val="0"/>
              <w:adjustRightInd w:val="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Ammonium sulphate</w:t>
            </w:r>
          </w:p>
        </w:tc>
        <w:tc>
          <w:tcPr>
            <w:tcW w:w="2007" w:type="dxa"/>
            <w:tcBorders>
              <w:top w:val="nil"/>
              <w:left w:val="single" w:sz="4" w:space="0" w:color="auto"/>
              <w:bottom w:val="nil"/>
              <w:right w:val="single" w:sz="4" w:space="0" w:color="auto"/>
            </w:tcBorders>
            <w:vAlign w:val="center"/>
          </w:tcPr>
          <w:p w14:paraId="2A7D4BCB" w14:textId="5836EFB9" w:rsidR="004C40A9" w:rsidRPr="003A0599" w:rsidRDefault="007E3B31" w:rsidP="004C40A9">
            <w:pPr>
              <w:autoSpaceDE w:val="0"/>
              <w:autoSpaceDN w:val="0"/>
              <w:adjustRightInd w:val="0"/>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0.720</w:t>
            </w:r>
            <w:r w:rsidR="004C40A9" w:rsidRPr="003A0599">
              <w:rPr>
                <w:rFonts w:ascii="Arial MT" w:eastAsia="Arial MT" w:hAnsi="Arial MT" w:cs="Arial MT"/>
                <w:noProof/>
                <w:color w:val="1F3864" w:themeColor="accent1" w:themeShade="80"/>
                <w:sz w:val="16"/>
                <w:szCs w:val="16"/>
                <w:lang w:val="en-GB"/>
              </w:rPr>
              <w:t xml:space="preserve"> gm</w:t>
            </w:r>
            <w:r w:rsidRPr="003A0599">
              <w:rPr>
                <w:rFonts w:ascii="Arial MT" w:eastAsia="Arial MT" w:hAnsi="Arial MT" w:cs="Arial MT"/>
                <w:noProof/>
                <w:color w:val="1F3864" w:themeColor="accent1" w:themeShade="80"/>
                <w:sz w:val="16"/>
                <w:szCs w:val="16"/>
                <w:lang w:val="en-GB"/>
              </w:rPr>
              <w:t>.</w:t>
            </w:r>
          </w:p>
        </w:tc>
      </w:tr>
      <w:tr w:rsidR="004C40A9" w:rsidRPr="003A0599" w14:paraId="7D593F45" w14:textId="77777777" w:rsidTr="007E3B31">
        <w:trPr>
          <w:trHeight w:val="234"/>
        </w:trPr>
        <w:tc>
          <w:tcPr>
            <w:tcW w:w="2830" w:type="dxa"/>
            <w:tcBorders>
              <w:top w:val="nil"/>
              <w:left w:val="single" w:sz="4" w:space="0" w:color="auto"/>
              <w:bottom w:val="nil"/>
              <w:right w:val="single" w:sz="4" w:space="0" w:color="auto"/>
            </w:tcBorders>
          </w:tcPr>
          <w:p w14:paraId="2309BCD1" w14:textId="2738E638" w:rsidR="004C40A9" w:rsidRPr="003A0599" w:rsidRDefault="007E3B31" w:rsidP="007E3B31">
            <w:pPr>
              <w:autoSpaceDE w:val="0"/>
              <w:autoSpaceDN w:val="0"/>
              <w:adjustRightInd w:val="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Ammonium dihydrogen phosphate</w:t>
            </w:r>
          </w:p>
        </w:tc>
        <w:tc>
          <w:tcPr>
            <w:tcW w:w="2007" w:type="dxa"/>
            <w:tcBorders>
              <w:top w:val="nil"/>
              <w:left w:val="single" w:sz="4" w:space="0" w:color="auto"/>
              <w:bottom w:val="nil"/>
              <w:right w:val="single" w:sz="4" w:space="0" w:color="auto"/>
            </w:tcBorders>
            <w:vAlign w:val="center"/>
          </w:tcPr>
          <w:p w14:paraId="479D6C87" w14:textId="1694741B" w:rsidR="004C40A9" w:rsidRPr="003A0599" w:rsidRDefault="007E3B31" w:rsidP="004C40A9">
            <w:pPr>
              <w:autoSpaceDE w:val="0"/>
              <w:autoSpaceDN w:val="0"/>
              <w:adjustRightInd w:val="0"/>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0.260</w:t>
            </w:r>
            <w:r w:rsidR="004C40A9" w:rsidRPr="003A0599">
              <w:rPr>
                <w:rFonts w:ascii="Arial MT" w:eastAsia="Arial MT" w:hAnsi="Arial MT" w:cs="Arial MT"/>
                <w:noProof/>
                <w:color w:val="1F3864" w:themeColor="accent1" w:themeShade="80"/>
                <w:sz w:val="16"/>
                <w:szCs w:val="16"/>
                <w:lang w:val="en-GB"/>
              </w:rPr>
              <w:t xml:space="preserve"> gm</w:t>
            </w:r>
            <w:r w:rsidRPr="003A0599">
              <w:rPr>
                <w:rFonts w:ascii="Arial MT" w:eastAsia="Arial MT" w:hAnsi="Arial MT" w:cs="Arial MT"/>
                <w:noProof/>
                <w:color w:val="1F3864" w:themeColor="accent1" w:themeShade="80"/>
                <w:sz w:val="16"/>
                <w:szCs w:val="16"/>
                <w:lang w:val="en-GB"/>
              </w:rPr>
              <w:t>.</w:t>
            </w:r>
          </w:p>
        </w:tc>
      </w:tr>
      <w:tr w:rsidR="004C40A9" w:rsidRPr="003A0599" w14:paraId="697AB36B" w14:textId="77777777" w:rsidTr="007E3B31">
        <w:trPr>
          <w:trHeight w:val="66"/>
        </w:trPr>
        <w:tc>
          <w:tcPr>
            <w:tcW w:w="2830" w:type="dxa"/>
            <w:tcBorders>
              <w:top w:val="nil"/>
              <w:left w:val="single" w:sz="4" w:space="0" w:color="auto"/>
              <w:bottom w:val="single" w:sz="4" w:space="0" w:color="auto"/>
              <w:right w:val="single" w:sz="4" w:space="0" w:color="auto"/>
            </w:tcBorders>
          </w:tcPr>
          <w:p w14:paraId="4B57A03C" w14:textId="7EBBBC35" w:rsidR="004C40A9" w:rsidRPr="003A0599" w:rsidRDefault="007E3B31" w:rsidP="004C40A9">
            <w:pPr>
              <w:autoSpaceDE w:val="0"/>
              <w:autoSpaceDN w:val="0"/>
              <w:adjustRightInd w:val="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Agar</w:t>
            </w:r>
            <w:r w:rsidR="004C40A9" w:rsidRPr="003A0599">
              <w:rPr>
                <w:rFonts w:ascii="Arial MT" w:eastAsia="Arial MT" w:hAnsi="Arial MT" w:cs="Arial MT"/>
                <w:noProof/>
                <w:color w:val="1F3864" w:themeColor="accent1" w:themeShade="80"/>
                <w:sz w:val="16"/>
                <w:szCs w:val="16"/>
                <w:lang w:val="en-GB"/>
              </w:rPr>
              <w:t xml:space="preserve"> </w:t>
            </w:r>
          </w:p>
        </w:tc>
        <w:tc>
          <w:tcPr>
            <w:tcW w:w="2007" w:type="dxa"/>
            <w:tcBorders>
              <w:top w:val="nil"/>
              <w:left w:val="single" w:sz="4" w:space="0" w:color="auto"/>
              <w:bottom w:val="single" w:sz="4" w:space="0" w:color="auto"/>
              <w:right w:val="single" w:sz="4" w:space="0" w:color="auto"/>
            </w:tcBorders>
            <w:vAlign w:val="center"/>
          </w:tcPr>
          <w:p w14:paraId="7BAAFB61" w14:textId="5CE349D6" w:rsidR="004C40A9" w:rsidRPr="003A0599" w:rsidRDefault="007E3B31" w:rsidP="004C40A9">
            <w:pPr>
              <w:autoSpaceDE w:val="0"/>
              <w:autoSpaceDN w:val="0"/>
              <w:adjustRightInd w:val="0"/>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15.000</w:t>
            </w:r>
            <w:r w:rsidR="004C40A9" w:rsidRPr="003A0599">
              <w:rPr>
                <w:rFonts w:ascii="Arial MT" w:eastAsia="Arial MT" w:hAnsi="Arial MT" w:cs="Arial MT"/>
                <w:noProof/>
                <w:color w:val="1F3864" w:themeColor="accent1" w:themeShade="80"/>
                <w:sz w:val="16"/>
                <w:szCs w:val="16"/>
                <w:lang w:val="en-GB"/>
              </w:rPr>
              <w:t xml:space="preserve"> gm</w:t>
            </w:r>
            <w:r w:rsidRPr="003A0599">
              <w:rPr>
                <w:rFonts w:ascii="Arial MT" w:eastAsia="Arial MT" w:hAnsi="Arial MT" w:cs="Arial MT"/>
                <w:noProof/>
                <w:color w:val="1F3864" w:themeColor="accent1" w:themeShade="80"/>
                <w:sz w:val="16"/>
                <w:szCs w:val="16"/>
                <w:lang w:val="en-GB"/>
              </w:rPr>
              <w:t>.</w:t>
            </w:r>
          </w:p>
        </w:tc>
      </w:tr>
    </w:tbl>
    <w:p w14:paraId="377A84C2" w14:textId="77777777" w:rsidR="00545972" w:rsidRPr="003A0599" w:rsidRDefault="00545972" w:rsidP="009C09C9">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6"/>
          <w:szCs w:val="16"/>
          <w:lang w:val="en-GB"/>
        </w:rPr>
      </w:pPr>
    </w:p>
    <w:p w14:paraId="7035D913" w14:textId="083E7AA2" w:rsidR="008D600C" w:rsidRPr="003A0599" w:rsidRDefault="008D600C" w:rsidP="008D600C">
      <w:pPr>
        <w:pStyle w:val="NormalWeb"/>
        <w:shd w:val="clear" w:color="auto" w:fill="FFFFFF"/>
        <w:spacing w:before="0" w:beforeAutospacing="0" w:after="0"/>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Final pH </w:t>
      </w:r>
      <w:bookmarkStart w:id="0" w:name="_Hlk156385095"/>
      <w:r w:rsidR="007E3B31" w:rsidRPr="003A0599">
        <w:rPr>
          <w:rFonts w:ascii="Arial MT" w:eastAsia="Arial MT" w:hAnsi="Arial MT" w:cs="Arial MT"/>
          <w:noProof/>
          <w:color w:val="1F3864" w:themeColor="accent1" w:themeShade="80"/>
          <w:sz w:val="16"/>
          <w:szCs w:val="16"/>
          <w:lang w:val="en-GB"/>
        </w:rPr>
        <w:t>5.5</w:t>
      </w:r>
      <w:r w:rsidRPr="003A0599">
        <w:rPr>
          <w:rFonts w:ascii="Arial MT" w:eastAsia="Arial MT" w:hAnsi="Arial MT" w:cs="Arial MT"/>
          <w:noProof/>
          <w:color w:val="1F3864" w:themeColor="accent1" w:themeShade="80"/>
          <w:sz w:val="16"/>
          <w:szCs w:val="16"/>
          <w:lang w:val="en-GB"/>
        </w:rPr>
        <w:t xml:space="preserve"> ± 0.2 at 25°C </w:t>
      </w:r>
    </w:p>
    <w:bookmarkEnd w:id="0"/>
    <w:p w14:paraId="7A8E23FC" w14:textId="5BC358E3" w:rsidR="009C09C9" w:rsidRPr="00453F26" w:rsidRDefault="005F5F8D" w:rsidP="009C09C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PRECAUTIONS AND WARNINGS</w:t>
      </w:r>
    </w:p>
    <w:p w14:paraId="3A07653F" w14:textId="77777777" w:rsidR="00E822D1" w:rsidRPr="003A0599" w:rsidRDefault="00E8687C" w:rsidP="00796CEE">
      <w:pPr>
        <w:pStyle w:val="BodyText"/>
        <w:tabs>
          <w:tab w:val="left" w:pos="3874"/>
        </w:tabs>
        <w:ind w:left="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Media</w:t>
      </w:r>
      <w:r w:rsidR="00393C16" w:rsidRPr="003A0599">
        <w:rPr>
          <w:rFonts w:ascii="Arial MT" w:eastAsia="Arial MT" w:hAnsi="Arial MT" w:cs="Arial MT"/>
          <w:noProof/>
          <w:color w:val="1F3864" w:themeColor="accent1" w:themeShade="80"/>
          <w:sz w:val="16"/>
          <w:szCs w:val="16"/>
          <w:lang w:val="en-GB"/>
        </w:rPr>
        <w:t xml:space="preserve"> to be handled by entitled and professionally educated person. Do not ingest or</w:t>
      </w:r>
      <w:r w:rsidR="00796CEE" w:rsidRPr="003A0599">
        <w:rPr>
          <w:rFonts w:ascii="Arial MT" w:eastAsia="Arial MT" w:hAnsi="Arial MT" w:cs="Arial MT"/>
          <w:noProof/>
          <w:color w:val="1F3864" w:themeColor="accent1" w:themeShade="80"/>
          <w:sz w:val="16"/>
          <w:szCs w:val="16"/>
          <w:lang w:val="en-GB"/>
        </w:rPr>
        <w:t xml:space="preserve"> inhale</w:t>
      </w:r>
      <w:r w:rsidR="006D443B" w:rsidRPr="003A0599">
        <w:rPr>
          <w:rFonts w:ascii="Arial MT" w:eastAsia="Arial MT" w:hAnsi="Arial MT" w:cs="Arial MT"/>
          <w:noProof/>
          <w:color w:val="1F3864" w:themeColor="accent1" w:themeShade="80"/>
          <w:sz w:val="16"/>
          <w:szCs w:val="16"/>
          <w:lang w:val="en-GB"/>
        </w:rPr>
        <w:t xml:space="preserve">. </w:t>
      </w:r>
    </w:p>
    <w:p w14:paraId="48C3EE8A" w14:textId="77777777" w:rsidR="0061431D" w:rsidRPr="003A0599" w:rsidRDefault="0061431D"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p>
    <w:p w14:paraId="1FA2F701" w14:textId="77777777" w:rsidR="002B1831" w:rsidRPr="003A0599"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Good Laboratories practices using appropriate precautions should be followed in:</w:t>
      </w:r>
    </w:p>
    <w:p w14:paraId="49EAB728" w14:textId="2B677BC4" w:rsidR="00F27404" w:rsidRPr="003A0599"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Wearing personnel protective equipment (overall, gloves, glasses</w:t>
      </w:r>
      <w:r w:rsidR="00552A16" w:rsidRPr="003A0599">
        <w:rPr>
          <w:rFonts w:ascii="Arial MT" w:eastAsia="Arial MT" w:hAnsi="Arial MT" w:cs="Arial MT"/>
          <w:noProof/>
          <w:color w:val="1F3864" w:themeColor="accent1" w:themeShade="80"/>
          <w:sz w:val="16"/>
          <w:szCs w:val="16"/>
          <w:lang w:val="en-GB"/>
        </w:rPr>
        <w:t>,</w:t>
      </w:r>
      <w:r w:rsidRPr="003A0599">
        <w:rPr>
          <w:rFonts w:ascii="Arial MT" w:eastAsia="Arial MT" w:hAnsi="Arial MT" w:cs="Arial MT"/>
          <w:noProof/>
          <w:color w:val="1F3864" w:themeColor="accent1" w:themeShade="80"/>
          <w:sz w:val="16"/>
          <w:szCs w:val="16"/>
          <w:lang w:val="en-GB"/>
        </w:rPr>
        <w:t>)</w:t>
      </w:r>
      <w:r w:rsidR="00023363" w:rsidRPr="003A0599">
        <w:rPr>
          <w:rFonts w:ascii="Arial MT" w:eastAsia="Arial MT" w:hAnsi="Arial MT" w:cs="Arial MT"/>
          <w:noProof/>
          <w:color w:val="1F3864" w:themeColor="accent1" w:themeShade="80"/>
          <w:sz w:val="16"/>
          <w:szCs w:val="16"/>
          <w:lang w:val="en-GB"/>
        </w:rPr>
        <w:t>.</w:t>
      </w:r>
    </w:p>
    <w:p w14:paraId="4C81528C" w14:textId="77777777" w:rsidR="00F27404" w:rsidRPr="003A0599"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Do not pipette by mouth</w:t>
      </w:r>
      <w:r w:rsidR="00023363" w:rsidRPr="003A0599">
        <w:rPr>
          <w:rFonts w:ascii="Arial MT" w:eastAsia="Arial MT" w:hAnsi="Arial MT" w:cs="Arial MT"/>
          <w:noProof/>
          <w:color w:val="1F3864" w:themeColor="accent1" w:themeShade="80"/>
          <w:sz w:val="16"/>
          <w:szCs w:val="16"/>
          <w:lang w:val="en-GB"/>
        </w:rPr>
        <w:t>.</w:t>
      </w:r>
    </w:p>
    <w:p w14:paraId="50DE6472" w14:textId="77777777" w:rsidR="00984B0C" w:rsidRPr="003A0599"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In case of contact with eyes or skin; rinse immediately with plenty of </w:t>
      </w:r>
    </w:p>
    <w:p w14:paraId="1848969C" w14:textId="7EC037B6" w:rsidR="00F82C96" w:rsidRPr="003A0599" w:rsidRDefault="00F82C96" w:rsidP="00984B0C">
      <w:pPr>
        <w:pStyle w:val="ListParagraph"/>
        <w:widowControl w:val="0"/>
        <w:autoSpaceDE w:val="0"/>
        <w:autoSpaceDN w:val="0"/>
        <w:adjustRightInd w:val="0"/>
        <w:spacing w:line="240" w:lineRule="auto"/>
        <w:ind w:left="180" w:right="45"/>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soap and water. In case of severe injuries; seek medical advice immediately.</w:t>
      </w:r>
    </w:p>
    <w:p w14:paraId="33C698AB" w14:textId="77777777" w:rsidR="00023363" w:rsidRPr="003A0599"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Respect country requirement</w:t>
      </w:r>
      <w:r w:rsidR="007E0A92" w:rsidRPr="003A0599">
        <w:rPr>
          <w:rFonts w:ascii="Arial MT" w:eastAsia="Arial MT" w:hAnsi="Arial MT" w:cs="Arial MT"/>
          <w:noProof/>
          <w:color w:val="1F3864" w:themeColor="accent1" w:themeShade="80"/>
          <w:sz w:val="16"/>
          <w:szCs w:val="16"/>
          <w:lang w:val="en-GB"/>
        </w:rPr>
        <w:t xml:space="preserve"> for waste disposal</w:t>
      </w:r>
      <w:r w:rsidRPr="003A0599">
        <w:rPr>
          <w:rFonts w:ascii="Arial MT" w:eastAsia="Arial MT" w:hAnsi="Arial MT" w:cs="Arial MT"/>
          <w:noProof/>
          <w:color w:val="1F3864" w:themeColor="accent1" w:themeShade="80"/>
          <w:sz w:val="16"/>
          <w:szCs w:val="16"/>
          <w:lang w:val="en-GB"/>
        </w:rPr>
        <w:t>.</w:t>
      </w:r>
    </w:p>
    <w:p w14:paraId="64DBA239" w14:textId="1E1F9288" w:rsidR="00F02AB0" w:rsidRPr="003A0599" w:rsidRDefault="000C66DD" w:rsidP="001951A8">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S56: dispose of this material and its container at hazardous or</w:t>
      </w:r>
      <w:r w:rsidR="001951A8" w:rsidRPr="003A0599">
        <w:rPr>
          <w:rFonts w:ascii="Arial MT" w:eastAsia="Arial MT" w:hAnsi="Arial MT" w:cs="Arial MT"/>
          <w:noProof/>
          <w:color w:val="1F3864" w:themeColor="accent1" w:themeShade="80"/>
          <w:sz w:val="16"/>
          <w:szCs w:val="16"/>
          <w:lang w:val="en-GB"/>
        </w:rPr>
        <w:t xml:space="preserve"> </w:t>
      </w:r>
      <w:r w:rsidRPr="003A0599">
        <w:rPr>
          <w:rFonts w:ascii="Arial MT" w:eastAsia="Arial MT" w:hAnsi="Arial MT" w:cs="Arial MT"/>
          <w:noProof/>
          <w:color w:val="1F3864" w:themeColor="accent1" w:themeShade="80"/>
          <w:sz w:val="16"/>
          <w:szCs w:val="16"/>
          <w:lang w:val="en-GB"/>
        </w:rPr>
        <w:t>special waste collection point.</w:t>
      </w:r>
      <w:r w:rsidR="00F02AB0" w:rsidRPr="003A0599">
        <w:rPr>
          <w:rFonts w:ascii="Arial MT" w:eastAsia="Arial MT" w:hAnsi="Arial MT" w:cs="Arial MT"/>
          <w:noProof/>
          <w:color w:val="1F3864" w:themeColor="accent1" w:themeShade="80"/>
          <w:sz w:val="16"/>
          <w:szCs w:val="16"/>
          <w:lang w:val="en-GB"/>
        </w:rPr>
        <w:t xml:space="preserve"> </w:t>
      </w:r>
    </w:p>
    <w:p w14:paraId="25F6444B" w14:textId="77777777" w:rsidR="00545972" w:rsidRPr="003A0599" w:rsidRDefault="000C66DD" w:rsidP="00545972">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 xml:space="preserve">S57: use appropriate container to avoid environmental </w:t>
      </w:r>
      <w:r w:rsidRPr="003A0599">
        <w:rPr>
          <w:rFonts w:ascii="Arial MT" w:eastAsia="Arial MT" w:hAnsi="Arial MT" w:cs="Arial MT"/>
          <w:noProof/>
          <w:color w:val="1F3864" w:themeColor="accent1" w:themeShade="80"/>
          <w:sz w:val="16"/>
          <w:szCs w:val="16"/>
          <w:lang w:val="en-GB"/>
        </w:rPr>
        <w:t>contamination.</w:t>
      </w:r>
    </w:p>
    <w:p w14:paraId="577D07FB" w14:textId="73A6AE3C" w:rsidR="000C66DD" w:rsidRPr="003A0599" w:rsidRDefault="000C66DD" w:rsidP="00545972">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S61: avoid release in environment. </w:t>
      </w:r>
    </w:p>
    <w:p w14:paraId="72A81AD2" w14:textId="77777777" w:rsidR="000C66DD" w:rsidRPr="003A0599" w:rsidRDefault="000C66DD" w:rsidP="000C66DD">
      <w:pPr>
        <w:pStyle w:val="ListParagraph"/>
        <w:widowControl w:val="0"/>
        <w:autoSpaceDE w:val="0"/>
        <w:autoSpaceDN w:val="0"/>
        <w:adjustRightInd w:val="0"/>
        <w:spacing w:after="0" w:line="240" w:lineRule="auto"/>
        <w:ind w:left="180" w:right="45"/>
        <w:jc w:val="both"/>
        <w:rPr>
          <w:rFonts w:ascii="Arial MT" w:eastAsia="Arial MT" w:hAnsi="Arial MT" w:cs="Arial MT"/>
          <w:noProof/>
          <w:color w:val="1F3864" w:themeColor="accent1" w:themeShade="80"/>
          <w:sz w:val="16"/>
          <w:szCs w:val="16"/>
          <w:lang w:val="en-GB"/>
        </w:rPr>
      </w:pPr>
    </w:p>
    <w:p w14:paraId="25725E3A" w14:textId="4A59EB74" w:rsidR="004C3C68" w:rsidRPr="003A0599" w:rsidRDefault="001951A8" w:rsidP="00453F26">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For further informa</w:t>
      </w:r>
      <w:r w:rsidR="00F82C96" w:rsidRPr="003A0599">
        <w:rPr>
          <w:rFonts w:ascii="Arial MT" w:eastAsia="Arial MT" w:hAnsi="Arial MT" w:cs="Arial MT"/>
          <w:noProof/>
          <w:color w:val="1F3864" w:themeColor="accent1" w:themeShade="80"/>
          <w:sz w:val="16"/>
          <w:szCs w:val="16"/>
          <w:lang w:val="en-GB"/>
        </w:rPr>
        <w:t>tion, refer</w:t>
      </w:r>
      <w:r w:rsidR="00796CEE" w:rsidRPr="003A0599">
        <w:rPr>
          <w:rFonts w:ascii="Arial MT" w:eastAsia="Arial MT" w:hAnsi="Arial MT" w:cs="Arial MT"/>
          <w:noProof/>
          <w:color w:val="1F3864" w:themeColor="accent1" w:themeShade="80"/>
          <w:sz w:val="16"/>
          <w:szCs w:val="16"/>
          <w:lang w:val="en-GB"/>
        </w:rPr>
        <w:t xml:space="preserve"> </w:t>
      </w:r>
      <w:r w:rsidR="00581A29" w:rsidRPr="003A0599">
        <w:rPr>
          <w:rFonts w:ascii="Arial MT" w:eastAsia="Arial MT" w:hAnsi="Arial MT" w:cs="Arial MT"/>
          <w:noProof/>
          <w:color w:val="1F3864" w:themeColor="accent1" w:themeShade="80"/>
          <w:sz w:val="16"/>
          <w:szCs w:val="16"/>
          <w:lang w:val="en-GB"/>
        </w:rPr>
        <w:t xml:space="preserve">to the </w:t>
      </w:r>
      <w:r w:rsidR="00453F26">
        <w:rPr>
          <w:rFonts w:ascii="Arial MT" w:eastAsia="Arial MT" w:hAnsi="Arial MT" w:cs="Arial MT"/>
          <w:noProof/>
          <w:color w:val="1F3864" w:themeColor="accent1" w:themeShade="80"/>
          <w:sz w:val="16"/>
          <w:szCs w:val="16"/>
          <w:lang w:val="en-GB"/>
        </w:rPr>
        <w:t>Buffered yeast agar</w:t>
      </w:r>
      <w:r w:rsidR="00F82C96" w:rsidRPr="003A0599">
        <w:rPr>
          <w:rFonts w:ascii="Arial MT" w:eastAsia="Arial MT" w:hAnsi="Arial MT" w:cs="Arial MT"/>
          <w:noProof/>
          <w:color w:val="1F3864" w:themeColor="accent1" w:themeShade="80"/>
          <w:sz w:val="16"/>
          <w:szCs w:val="16"/>
          <w:lang w:val="en-GB"/>
        </w:rPr>
        <w:t xml:space="preserve"> material safety data sheet.</w:t>
      </w:r>
    </w:p>
    <w:p w14:paraId="13655AEA" w14:textId="77777777" w:rsidR="00BA38BC" w:rsidRPr="003A0599" w:rsidRDefault="00BA38BC" w:rsidP="00BA38BC">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7B1947D2" w14:textId="7F4A0418" w:rsidR="001951A8" w:rsidRPr="00453F26" w:rsidRDefault="007E4DBF" w:rsidP="001951A8">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STORAGE AND STABILITY</w:t>
      </w:r>
    </w:p>
    <w:p w14:paraId="0133CCB4" w14:textId="7D8494A5" w:rsidR="00AA292D" w:rsidRPr="003A0599" w:rsidRDefault="00403192" w:rsidP="007E3B31">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16"/>
          <w:szCs w:val="16"/>
          <w:lang w:val="en-GB"/>
        </w:rPr>
      </w:pPr>
      <w:proofErr w:type="spellStart"/>
      <w:proofErr w:type="gramStart"/>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007E3B31" w:rsidRPr="003A0599">
        <w:rPr>
          <w:rFonts w:ascii="Arial MT" w:eastAsia="Arial MT" w:hAnsi="Arial MT" w:cs="Arial MT"/>
          <w:noProof/>
          <w:color w:val="1F3864" w:themeColor="accent1" w:themeShade="80"/>
          <w:sz w:val="16"/>
          <w:szCs w:val="16"/>
          <w:lang w:val="en-GB"/>
        </w:rPr>
        <w:t>Buffered</w:t>
      </w:r>
      <w:proofErr w:type="spellEnd"/>
      <w:proofErr w:type="gramEnd"/>
      <w:r w:rsidR="007E3B31" w:rsidRPr="003A0599">
        <w:rPr>
          <w:rFonts w:ascii="Arial MT" w:eastAsia="Arial MT" w:hAnsi="Arial MT" w:cs="Arial MT"/>
          <w:noProof/>
          <w:color w:val="1F3864" w:themeColor="accent1" w:themeShade="80"/>
          <w:sz w:val="16"/>
          <w:szCs w:val="16"/>
          <w:lang w:val="en-GB"/>
        </w:rPr>
        <w:t xml:space="preserve"> Yeast Agar</w:t>
      </w:r>
      <w:r w:rsidR="00BE40F5" w:rsidRPr="003A0599">
        <w:rPr>
          <w:rFonts w:ascii="Arial MT" w:eastAsia="Arial MT" w:hAnsi="Arial MT" w:cs="Arial MT"/>
          <w:noProof/>
          <w:color w:val="1F3864" w:themeColor="accent1" w:themeShade="80"/>
          <w:sz w:val="16"/>
          <w:szCs w:val="16"/>
          <w:lang w:val="en-GB"/>
        </w:rPr>
        <w:t xml:space="preserve"> </w:t>
      </w:r>
      <w:r w:rsidR="00AA292D" w:rsidRPr="003A0599">
        <w:rPr>
          <w:rFonts w:ascii="Arial MT" w:eastAsia="Arial MT" w:hAnsi="Arial MT" w:cs="Arial MT"/>
          <w:noProof/>
          <w:color w:val="1F3864" w:themeColor="accent1" w:themeShade="80"/>
          <w:sz w:val="16"/>
          <w:szCs w:val="16"/>
          <w:lang w:val="en-GB"/>
        </w:rPr>
        <w:t xml:space="preserve">should be stored between 10-30°C in a </w:t>
      </w:r>
      <w:r w:rsidR="00EF3066" w:rsidRPr="003A0599">
        <w:rPr>
          <w:rFonts w:ascii="Arial MT" w:eastAsia="Arial MT" w:hAnsi="Arial MT" w:cs="Arial MT"/>
          <w:noProof/>
          <w:color w:val="1F3864" w:themeColor="accent1" w:themeShade="80"/>
          <w:sz w:val="16"/>
          <w:szCs w:val="16"/>
          <w:lang w:val="en-GB"/>
        </w:rPr>
        <w:t>firmly</w:t>
      </w:r>
      <w:r w:rsidR="00AA292D" w:rsidRPr="003A0599">
        <w:rPr>
          <w:rFonts w:ascii="Arial MT" w:eastAsia="Arial MT" w:hAnsi="Arial MT" w:cs="Arial MT"/>
          <w:noProof/>
          <w:color w:val="1F3864" w:themeColor="accent1" w:themeShade="80"/>
          <w:sz w:val="16"/>
          <w:szCs w:val="16"/>
          <w:lang w:val="en-GB"/>
        </w:rPr>
        <w:t xml:space="preserve"> closed contai</w:t>
      </w:r>
      <w:r w:rsidR="00EF3066" w:rsidRPr="003A0599">
        <w:rPr>
          <w:rFonts w:ascii="Arial MT" w:eastAsia="Arial MT" w:hAnsi="Arial MT" w:cs="Arial MT"/>
          <w:noProof/>
          <w:color w:val="1F3864" w:themeColor="accent1" w:themeShade="80"/>
          <w:sz w:val="16"/>
          <w:szCs w:val="16"/>
          <w:lang w:val="en-GB"/>
        </w:rPr>
        <w:t xml:space="preserve">ner and the prepared medium at </w:t>
      </w:r>
      <w:r w:rsidR="00AE442E" w:rsidRPr="003A0599">
        <w:rPr>
          <w:rFonts w:ascii="Arial MT" w:eastAsia="Arial MT" w:hAnsi="Arial MT" w:cs="Arial MT"/>
          <w:noProof/>
          <w:color w:val="1F3864" w:themeColor="accent1" w:themeShade="80"/>
          <w:sz w:val="16"/>
          <w:szCs w:val="16"/>
          <w:lang w:val="en-GB"/>
        </w:rPr>
        <w:t>2</w:t>
      </w:r>
      <w:r w:rsidR="00EF3066" w:rsidRPr="003A0599">
        <w:rPr>
          <w:rFonts w:ascii="Arial MT" w:eastAsia="Arial MT" w:hAnsi="Arial MT" w:cs="Arial MT"/>
          <w:noProof/>
          <w:color w:val="1F3864" w:themeColor="accent1" w:themeShade="80"/>
          <w:sz w:val="16"/>
          <w:szCs w:val="16"/>
          <w:lang w:val="en-GB"/>
        </w:rPr>
        <w:t>-</w:t>
      </w:r>
      <w:r w:rsidR="00AE442E" w:rsidRPr="003A0599">
        <w:rPr>
          <w:rFonts w:ascii="Arial MT" w:eastAsia="Arial MT" w:hAnsi="Arial MT" w:cs="Arial MT"/>
          <w:noProof/>
          <w:color w:val="1F3864" w:themeColor="accent1" w:themeShade="80"/>
          <w:sz w:val="16"/>
          <w:szCs w:val="16"/>
          <w:lang w:val="en-GB"/>
        </w:rPr>
        <w:t>8</w:t>
      </w:r>
      <w:r w:rsidR="00AA292D" w:rsidRPr="003A0599">
        <w:rPr>
          <w:rFonts w:ascii="Arial MT" w:eastAsia="Arial MT" w:hAnsi="Arial MT" w:cs="Arial MT"/>
          <w:noProof/>
          <w:color w:val="1F3864" w:themeColor="accent1" w:themeShade="80"/>
          <w:sz w:val="16"/>
          <w:szCs w:val="16"/>
          <w:lang w:val="en-GB"/>
        </w:rPr>
        <w:t xml:space="preserve">°C. Use before expiry date on the label.  On </w:t>
      </w:r>
      <w:r w:rsidR="008D600C" w:rsidRPr="003A0599">
        <w:rPr>
          <w:rFonts w:ascii="Arial MT" w:eastAsia="Arial MT" w:hAnsi="Arial MT" w:cs="Arial MT"/>
          <w:noProof/>
          <w:color w:val="1F3864" w:themeColor="accent1" w:themeShade="80"/>
          <w:sz w:val="16"/>
          <w:szCs w:val="16"/>
          <w:lang w:val="en-GB"/>
        </w:rPr>
        <w:t>opening, product should</w:t>
      </w:r>
      <w:r w:rsidR="00AA292D" w:rsidRPr="003A0599">
        <w:rPr>
          <w:rFonts w:ascii="Arial MT" w:eastAsia="Arial MT" w:hAnsi="Arial MT" w:cs="Arial MT"/>
          <w:noProof/>
          <w:color w:val="1F3864" w:themeColor="accent1" w:themeShade="80"/>
          <w:sz w:val="16"/>
          <w:szCs w:val="16"/>
          <w:lang w:val="en-GB"/>
        </w:rPr>
        <w:t xml:space="preserve">  be  properly  stored  dry,  after  tightly  capping  the</w:t>
      </w:r>
      <w:r w:rsidR="00581537" w:rsidRPr="003A0599">
        <w:rPr>
          <w:rFonts w:ascii="Arial MT" w:eastAsia="Arial MT" w:hAnsi="Arial MT" w:cs="Arial MT"/>
          <w:noProof/>
          <w:color w:val="1F3864" w:themeColor="accent1" w:themeShade="80"/>
          <w:sz w:val="16"/>
          <w:szCs w:val="16"/>
          <w:lang w:val="en-GB"/>
        </w:rPr>
        <w:t xml:space="preserve">  bottle  in  order  to  avoid </w:t>
      </w:r>
      <w:r w:rsidR="001951A8" w:rsidRPr="003A0599">
        <w:rPr>
          <w:rFonts w:ascii="Arial MT" w:eastAsia="Arial MT" w:hAnsi="Arial MT" w:cs="Arial MT"/>
          <w:noProof/>
          <w:color w:val="1F3864" w:themeColor="accent1" w:themeShade="80"/>
          <w:sz w:val="16"/>
          <w:szCs w:val="16"/>
          <w:lang w:val="en-GB"/>
        </w:rPr>
        <w:t>lump development</w:t>
      </w:r>
      <w:r w:rsidR="00AA292D" w:rsidRPr="003A0599">
        <w:rPr>
          <w:rFonts w:ascii="Arial MT" w:eastAsia="Arial MT" w:hAnsi="Arial MT" w:cs="Arial MT"/>
          <w:noProof/>
          <w:color w:val="1F3864" w:themeColor="accent1" w:themeShade="80"/>
          <w:sz w:val="16"/>
          <w:szCs w:val="16"/>
          <w:lang w:val="en-GB"/>
        </w:rPr>
        <w:t xml:space="preserve">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66C04AF" w14:textId="77777777" w:rsidR="009B4ECA" w:rsidRPr="009B4ECA" w:rsidRDefault="009B4ECA" w:rsidP="009B4ECA">
      <w:pPr>
        <w:widowControl w:val="0"/>
        <w:autoSpaceDE w:val="0"/>
        <w:autoSpaceDN w:val="0"/>
        <w:adjustRightInd w:val="0"/>
        <w:spacing w:after="0" w:line="240" w:lineRule="auto"/>
        <w:ind w:right="-90"/>
        <w:jc w:val="both"/>
        <w:rPr>
          <w:rFonts w:ascii="Arial" w:hAnsi="Arial" w:cs="Arial"/>
          <w:color w:val="00411A"/>
          <w:sz w:val="6"/>
          <w:szCs w:val="6"/>
        </w:rPr>
      </w:pPr>
    </w:p>
    <w:p w14:paraId="6E37743A" w14:textId="77777777" w:rsidR="009B4ECA" w:rsidRPr="00453F26" w:rsidRDefault="009B4ECA" w:rsidP="009B4ECA">
      <w:pPr>
        <w:pStyle w:val="NormalWeb"/>
        <w:shd w:val="clear" w:color="auto" w:fill="FFFFFF"/>
        <w:spacing w:before="0" w:beforeAutospacing="0" w:after="240" w:afterAutospacing="0"/>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 xml:space="preserve">PREPARATION </w:t>
      </w:r>
    </w:p>
    <w:p w14:paraId="552EAC7E" w14:textId="49AEAC86" w:rsidR="00F26556" w:rsidRPr="003A0599" w:rsidRDefault="00BE40F5" w:rsidP="00984B0C">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Suspend </w:t>
      </w:r>
      <w:r w:rsidR="00984B0C" w:rsidRPr="003A0599">
        <w:rPr>
          <w:rFonts w:ascii="Arial MT" w:eastAsia="Arial MT" w:hAnsi="Arial MT" w:cs="Arial MT"/>
          <w:noProof/>
          <w:color w:val="1F3864" w:themeColor="accent1" w:themeShade="80"/>
          <w:sz w:val="16"/>
          <w:szCs w:val="16"/>
          <w:lang w:val="en-GB"/>
        </w:rPr>
        <w:t>41</w:t>
      </w:r>
      <w:r w:rsidRPr="003A0599">
        <w:rPr>
          <w:rFonts w:ascii="Arial MT" w:eastAsia="Arial MT" w:hAnsi="Arial MT" w:cs="Arial MT"/>
          <w:noProof/>
          <w:color w:val="1F3864" w:themeColor="accent1" w:themeShade="80"/>
          <w:sz w:val="16"/>
          <w:szCs w:val="16"/>
          <w:lang w:val="en-GB"/>
        </w:rPr>
        <w:t xml:space="preserve"> grams in 1000 ml distilled water. </w:t>
      </w:r>
    </w:p>
    <w:p w14:paraId="2655D62D" w14:textId="2B6F55E7" w:rsidR="00F26556" w:rsidRPr="003A0599" w:rsidRDefault="00F26556" w:rsidP="00223359">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Adjust pH to </w:t>
      </w:r>
      <w:r w:rsidR="007E3B31" w:rsidRPr="003A0599">
        <w:rPr>
          <w:rFonts w:ascii="Arial MT" w:eastAsia="Arial MT" w:hAnsi="Arial MT" w:cs="Arial MT"/>
          <w:noProof/>
          <w:color w:val="1F3864" w:themeColor="accent1" w:themeShade="80"/>
          <w:sz w:val="16"/>
          <w:szCs w:val="16"/>
          <w:lang w:val="en-GB"/>
        </w:rPr>
        <w:t>5.5</w:t>
      </w:r>
      <w:r w:rsidRPr="003A0599">
        <w:rPr>
          <w:rFonts w:ascii="Arial MT" w:eastAsia="Arial MT" w:hAnsi="Arial MT" w:cs="Arial MT"/>
          <w:noProof/>
          <w:color w:val="1F3864" w:themeColor="accent1" w:themeShade="80"/>
          <w:sz w:val="16"/>
          <w:szCs w:val="16"/>
          <w:lang w:val="en-GB"/>
        </w:rPr>
        <w:t xml:space="preserve"> ± 0.2 at 25°C.</w:t>
      </w:r>
    </w:p>
    <w:p w14:paraId="6DE61A55" w14:textId="77777777" w:rsidR="00F26556" w:rsidRPr="003A0599" w:rsidRDefault="00BE40F5" w:rsidP="00223359">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Heat to boiling to dissolve the medium completely. </w:t>
      </w:r>
    </w:p>
    <w:p w14:paraId="54BEBCAF" w14:textId="030D3517" w:rsidR="00F26556" w:rsidRPr="003A0599" w:rsidRDefault="00BE40F5" w:rsidP="00223359">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Sterilize by autoclaving at 15 </w:t>
      </w:r>
      <w:r w:rsidR="00F26556" w:rsidRPr="003A0599">
        <w:rPr>
          <w:rFonts w:ascii="Arial MT" w:eastAsia="Arial MT" w:hAnsi="Arial MT" w:cs="Arial MT"/>
          <w:noProof/>
          <w:color w:val="1F3864" w:themeColor="accent1" w:themeShade="80"/>
          <w:sz w:val="16"/>
          <w:szCs w:val="16"/>
          <w:lang w:val="en-GB"/>
        </w:rPr>
        <w:t>lbs.</w:t>
      </w:r>
      <w:r w:rsidRPr="003A0599">
        <w:rPr>
          <w:rFonts w:ascii="Arial MT" w:eastAsia="Arial MT" w:hAnsi="Arial MT" w:cs="Arial MT"/>
          <w:noProof/>
          <w:color w:val="1F3864" w:themeColor="accent1" w:themeShade="80"/>
          <w:sz w:val="16"/>
          <w:szCs w:val="16"/>
          <w:lang w:val="en-GB"/>
        </w:rPr>
        <w:t xml:space="preserve"> pressure (121°C) for 15 minutes. </w:t>
      </w:r>
    </w:p>
    <w:p w14:paraId="1C9E5EEB" w14:textId="425385E2" w:rsidR="00F15CC8" w:rsidRPr="003A0599" w:rsidRDefault="006D5629" w:rsidP="007E3B31">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Pour into </w:t>
      </w:r>
      <w:r w:rsidR="007E3B31" w:rsidRPr="003A0599">
        <w:rPr>
          <w:rFonts w:ascii="Arial MT" w:eastAsia="Arial MT" w:hAnsi="Arial MT" w:cs="Arial MT"/>
          <w:noProof/>
          <w:color w:val="1F3864" w:themeColor="accent1" w:themeShade="80"/>
          <w:sz w:val="16"/>
          <w:szCs w:val="16"/>
          <w:lang w:val="en-GB"/>
        </w:rPr>
        <w:t>sterile petri plates</w:t>
      </w:r>
    </w:p>
    <w:p w14:paraId="341AA23C" w14:textId="77777777" w:rsidR="009B4ECA" w:rsidRPr="003A0599" w:rsidRDefault="009B4ECA" w:rsidP="009B4ECA">
      <w:pPr>
        <w:pStyle w:val="NormalWeb"/>
        <w:shd w:val="clear" w:color="auto" w:fill="FFFFFF"/>
        <w:spacing w:before="0" w:beforeAutospacing="0" w:after="0" w:afterAutospacing="0"/>
        <w:jc w:val="both"/>
        <w:rPr>
          <w:rFonts w:ascii="Arial MT" w:eastAsia="Arial MT" w:hAnsi="Arial MT" w:cs="Arial MT"/>
          <w:noProof/>
          <w:color w:val="1F3864" w:themeColor="accent1" w:themeShade="80"/>
          <w:sz w:val="16"/>
          <w:szCs w:val="16"/>
          <w:lang w:val="en-GB"/>
        </w:rPr>
      </w:pPr>
    </w:p>
    <w:p w14:paraId="33AAD36F" w14:textId="77777777" w:rsidR="006F43F3" w:rsidRPr="00453F26" w:rsidRDefault="007E4DBF" w:rsidP="009B4ECA">
      <w:pPr>
        <w:pStyle w:val="NormalWeb"/>
        <w:shd w:val="clear" w:color="auto" w:fill="FFFFFF"/>
        <w:spacing w:before="0" w:beforeAutospacing="0" w:after="0" w:afterAutospacing="0"/>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Deterioration</w:t>
      </w:r>
    </w:p>
    <w:p w14:paraId="7989587D" w14:textId="77777777" w:rsidR="00453F26" w:rsidRDefault="005A1299" w:rsidP="00453F26">
      <w:pPr>
        <w:pStyle w:val="NormalWeb"/>
        <w:shd w:val="clear" w:color="auto" w:fill="FFFFFF"/>
        <w:spacing w:before="0" w:beforeAutospacing="0"/>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T</w:t>
      </w:r>
      <w:r w:rsidR="007E4DBF" w:rsidRPr="003A0599">
        <w:rPr>
          <w:rFonts w:ascii="Arial MT" w:eastAsia="Arial MT" w:hAnsi="Arial MT" w:cs="Arial MT"/>
          <w:noProof/>
          <w:color w:val="1F3864" w:themeColor="accent1" w:themeShade="80"/>
          <w:sz w:val="16"/>
          <w:szCs w:val="16"/>
          <w:lang w:val="en-GB"/>
        </w:rPr>
        <w:t xml:space="preserve">he </w:t>
      </w:r>
      <w:r w:rsidR="00D330FB" w:rsidRPr="003A0599">
        <w:rPr>
          <w:rFonts w:ascii="Arial MT" w:eastAsia="Arial MT" w:hAnsi="Arial MT" w:cs="Arial MT"/>
          <w:noProof/>
          <w:color w:val="1F3864" w:themeColor="accent1" w:themeShade="80"/>
          <w:sz w:val="16"/>
          <w:szCs w:val="16"/>
          <w:lang w:val="en-GB"/>
        </w:rPr>
        <w:t>color of</w:t>
      </w:r>
      <w:r w:rsidR="00D330FB">
        <w:rPr>
          <w:rFonts w:ascii="Arial" w:hAnsi="Arial" w:cs="Arial"/>
          <w:color w:val="00411A"/>
          <w:sz w:val="16"/>
          <w:szCs w:val="16"/>
        </w:rPr>
        <w:t xml:space="preserve"> </w:t>
      </w:r>
      <w:proofErr w:type="spellStart"/>
      <w:proofErr w:type="gramStart"/>
      <w:r w:rsidR="003A0599" w:rsidRPr="00491B2D">
        <w:rPr>
          <w:rFonts w:ascii="Arial" w:eastAsia="Times New Roman" w:hAnsi="Arial" w:cs="Arial"/>
          <w:b/>
          <w:bCs/>
          <w:color w:val="1F3863"/>
          <w:kern w:val="2"/>
          <w:sz w:val="16"/>
          <w:szCs w:val="16"/>
          <w:lang w:val="en-GB" w:eastAsia="en-GB"/>
          <w14:ligatures w14:val="standardContextual"/>
        </w:rPr>
        <w:t>Lab.</w:t>
      </w:r>
      <w:r w:rsidR="003A0599" w:rsidRPr="00491B2D">
        <w:rPr>
          <w:rFonts w:ascii="Arial" w:eastAsia="Times New Roman" w:hAnsi="Arial" w:cs="Arial"/>
          <w:b/>
          <w:bCs/>
          <w:color w:val="9BBB59"/>
          <w:kern w:val="2"/>
          <w:sz w:val="16"/>
          <w:szCs w:val="16"/>
          <w:lang w:val="en-GB" w:eastAsia="en-GB"/>
          <w14:ligatures w14:val="standardContextual"/>
        </w:rPr>
        <w:t>Vie</w:t>
      </w:r>
      <w:r w:rsidR="003A0599" w:rsidRPr="00491B2D">
        <w:rPr>
          <w:rFonts w:ascii="Arial" w:eastAsia="Times New Roman" w:hAnsi="Arial" w:cs="Arial"/>
          <w:color w:val="9BBB59"/>
          <w:kern w:val="2"/>
          <w:sz w:val="16"/>
          <w:szCs w:val="16"/>
          <w:lang w:val="en-GB" w:eastAsia="en-GB"/>
          <w14:ligatures w14:val="standardContextual"/>
        </w:rPr>
        <w:t>.</w:t>
      </w:r>
      <w:r w:rsidR="007E3B31" w:rsidRPr="003A0599">
        <w:rPr>
          <w:rFonts w:ascii="Arial MT" w:eastAsia="Arial MT" w:hAnsi="Arial MT" w:cs="Arial MT"/>
          <w:noProof/>
          <w:color w:val="1F3864" w:themeColor="accent1" w:themeShade="80"/>
          <w:sz w:val="16"/>
          <w:szCs w:val="16"/>
          <w:lang w:val="en-GB"/>
        </w:rPr>
        <w:t>Buffered</w:t>
      </w:r>
      <w:proofErr w:type="spellEnd"/>
      <w:proofErr w:type="gramEnd"/>
      <w:r w:rsidR="007E3B31" w:rsidRPr="003A0599">
        <w:rPr>
          <w:rFonts w:ascii="Arial MT" w:eastAsia="Arial MT" w:hAnsi="Arial MT" w:cs="Arial MT"/>
          <w:noProof/>
          <w:color w:val="1F3864" w:themeColor="accent1" w:themeShade="80"/>
          <w:sz w:val="16"/>
          <w:szCs w:val="16"/>
          <w:lang w:val="en-GB"/>
        </w:rPr>
        <w:t xml:space="preserve"> Yeast Agar</w:t>
      </w:r>
      <w:r w:rsidR="00BE1E19" w:rsidRPr="003A0599">
        <w:rPr>
          <w:rFonts w:ascii="Arial MT" w:eastAsia="Arial MT" w:hAnsi="Arial MT" w:cs="Arial MT"/>
          <w:noProof/>
          <w:color w:val="1F3864" w:themeColor="accent1" w:themeShade="80"/>
          <w:sz w:val="16"/>
          <w:szCs w:val="16"/>
          <w:lang w:val="en-GB"/>
        </w:rPr>
        <w:t xml:space="preserve"> </w:t>
      </w:r>
      <w:r w:rsidR="005D6029" w:rsidRPr="003A0599">
        <w:rPr>
          <w:rFonts w:ascii="Arial MT" w:eastAsia="Arial MT" w:hAnsi="Arial MT" w:cs="Arial MT"/>
          <w:noProof/>
          <w:color w:val="1F3864" w:themeColor="accent1" w:themeShade="80"/>
          <w:sz w:val="16"/>
          <w:szCs w:val="16"/>
          <w:lang w:val="en-GB"/>
        </w:rPr>
        <w:t>is</w:t>
      </w:r>
      <w:r w:rsidR="00F15CC8" w:rsidRPr="003A0599">
        <w:rPr>
          <w:rFonts w:ascii="Arial MT" w:eastAsia="Arial MT" w:hAnsi="Arial MT" w:cs="Arial MT"/>
          <w:noProof/>
          <w:color w:val="1F3864" w:themeColor="accent1" w:themeShade="80"/>
          <w:sz w:val="16"/>
          <w:szCs w:val="16"/>
          <w:lang w:val="en-GB"/>
        </w:rPr>
        <w:t xml:space="preserve"> </w:t>
      </w:r>
      <w:r w:rsidR="00BE1E19" w:rsidRPr="003A0599">
        <w:rPr>
          <w:rFonts w:ascii="Arial MT" w:eastAsia="Arial MT" w:hAnsi="Arial MT" w:cs="Arial MT"/>
          <w:noProof/>
          <w:color w:val="1F3864" w:themeColor="accent1" w:themeShade="80"/>
          <w:sz w:val="16"/>
          <w:szCs w:val="16"/>
          <w:lang w:val="en-GB"/>
        </w:rPr>
        <w:t>Cream to yellow homogeneous free flowing powder</w:t>
      </w:r>
      <w:r w:rsidR="00EF3066" w:rsidRPr="003A0599">
        <w:rPr>
          <w:rFonts w:ascii="Arial MT" w:eastAsia="Arial MT" w:hAnsi="Arial MT" w:cs="Arial MT"/>
          <w:noProof/>
          <w:color w:val="1F3864" w:themeColor="accent1" w:themeShade="80"/>
          <w:sz w:val="16"/>
          <w:szCs w:val="16"/>
          <w:lang w:val="en-GB"/>
        </w:rPr>
        <w:t xml:space="preserve">. Prepared Media </w:t>
      </w:r>
      <w:r w:rsidR="007E3B31" w:rsidRPr="003A0599">
        <w:rPr>
          <w:rFonts w:ascii="Arial MT" w:eastAsia="Arial MT" w:hAnsi="Arial MT" w:cs="Arial MT"/>
          <w:noProof/>
          <w:color w:val="1F3864" w:themeColor="accent1" w:themeShade="80"/>
          <w:sz w:val="16"/>
          <w:szCs w:val="16"/>
          <w:lang w:val="en-GB"/>
        </w:rPr>
        <w:t>Light amber coloured, clear to slightly opalescent gel</w:t>
      </w:r>
      <w:r w:rsidR="00EF3066" w:rsidRPr="003A0599">
        <w:rPr>
          <w:rFonts w:ascii="Arial MT" w:eastAsia="Arial MT" w:hAnsi="Arial MT" w:cs="Arial MT"/>
          <w:noProof/>
          <w:color w:val="1F3864" w:themeColor="accent1" w:themeShade="80"/>
          <w:sz w:val="16"/>
          <w:szCs w:val="16"/>
          <w:lang w:val="en-GB"/>
        </w:rPr>
        <w:t xml:space="preserve">. </w:t>
      </w:r>
      <w:r w:rsidR="00A3165C" w:rsidRPr="003A0599">
        <w:rPr>
          <w:rFonts w:ascii="Arial MT" w:eastAsia="Arial MT" w:hAnsi="Arial MT" w:cs="Arial MT"/>
          <w:noProof/>
          <w:color w:val="1F3864" w:themeColor="accent1" w:themeShade="80"/>
          <w:sz w:val="16"/>
          <w:szCs w:val="16"/>
          <w:lang w:val="en-GB"/>
        </w:rPr>
        <w:t>If there are any physical changes</w:t>
      </w:r>
      <w:r w:rsidR="00765A1D" w:rsidRPr="003A0599">
        <w:rPr>
          <w:rFonts w:ascii="Arial MT" w:eastAsia="Arial MT" w:hAnsi="Arial MT" w:cs="Arial MT"/>
          <w:noProof/>
          <w:color w:val="1F3864" w:themeColor="accent1" w:themeShade="80"/>
          <w:sz w:val="16"/>
          <w:szCs w:val="16"/>
          <w:lang w:val="en-GB"/>
        </w:rPr>
        <w:t xml:space="preserve"> for powder or signs of deterioration (shrinking, cracking, or discoloration), and contaminations for hydrated media</w:t>
      </w:r>
      <w:r w:rsidR="00A3165C" w:rsidRPr="003A0599">
        <w:rPr>
          <w:rFonts w:ascii="Arial MT" w:eastAsia="Arial MT" w:hAnsi="Arial MT" w:cs="Arial MT"/>
          <w:noProof/>
          <w:color w:val="1F3864" w:themeColor="accent1" w:themeShade="80"/>
          <w:sz w:val="16"/>
          <w:szCs w:val="16"/>
          <w:lang w:val="en-GB"/>
        </w:rPr>
        <w:t>, discard the medium</w:t>
      </w:r>
      <w:r w:rsidR="00004CC1" w:rsidRPr="003A0599">
        <w:rPr>
          <w:rFonts w:ascii="Arial MT" w:eastAsia="Arial MT" w:hAnsi="Arial MT" w:cs="Arial MT"/>
          <w:noProof/>
          <w:color w:val="1F3864" w:themeColor="accent1" w:themeShade="80"/>
          <w:sz w:val="16"/>
          <w:szCs w:val="16"/>
          <w:lang w:val="en-GB"/>
        </w:rPr>
        <w:t>.</w:t>
      </w:r>
    </w:p>
    <w:p w14:paraId="55BF112C" w14:textId="2514BC9B" w:rsidR="00F15CC8" w:rsidRPr="00453F26" w:rsidRDefault="00796940" w:rsidP="00453F26">
      <w:pPr>
        <w:pStyle w:val="NormalWeb"/>
        <w:shd w:val="clear" w:color="auto" w:fill="FFFFFF"/>
        <w:spacing w:before="0" w:beforeAutospacing="0"/>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 xml:space="preserve">SPECIMEN </w:t>
      </w:r>
      <w:r w:rsidR="00AE0EFB" w:rsidRPr="00453F26">
        <w:rPr>
          <w:rFonts w:ascii="Arial MT" w:eastAsia="Arial MT" w:hAnsi="Arial MT" w:cs="Arial MT"/>
          <w:b/>
          <w:bCs/>
          <w:noProof/>
          <w:color w:val="1F3864" w:themeColor="accent1" w:themeShade="80"/>
          <w:sz w:val="16"/>
          <w:szCs w:val="16"/>
          <w:lang w:val="en-GB"/>
        </w:rPr>
        <w:t xml:space="preserve"> </w:t>
      </w:r>
    </w:p>
    <w:p w14:paraId="70F8AB07" w14:textId="77777777" w:rsidR="00A344BC" w:rsidRPr="00453F26" w:rsidRDefault="00A344BC" w:rsidP="00A344BC">
      <w:pPr>
        <w:pStyle w:val="NormalWeb"/>
        <w:numPr>
          <w:ilvl w:val="0"/>
          <w:numId w:val="23"/>
        </w:numPr>
        <w:shd w:val="clear" w:color="auto" w:fill="FFFFFF"/>
        <w:spacing w:before="0" w:beforeAutospacing="0" w:after="240" w:afterAutospacing="0"/>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 xml:space="preserve">Bottles used in soft drink industries. </w:t>
      </w:r>
    </w:p>
    <w:p w14:paraId="23090454" w14:textId="0EC629F3" w:rsidR="00A517A7" w:rsidRPr="00453F26" w:rsidRDefault="00A517A7" w:rsidP="00A344BC">
      <w:pPr>
        <w:pStyle w:val="NormalWeb"/>
        <w:numPr>
          <w:ilvl w:val="0"/>
          <w:numId w:val="23"/>
        </w:numPr>
        <w:shd w:val="clear" w:color="auto" w:fill="FFFFFF"/>
        <w:spacing w:before="0" w:beforeAutospacing="0" w:after="240" w:afterAutospacing="0"/>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Food sample (milk and other dairy</w:t>
      </w:r>
      <w:r w:rsidR="00A344BC" w:rsidRPr="00453F26">
        <w:rPr>
          <w:rFonts w:ascii="Arial MT" w:eastAsia="Arial MT" w:hAnsi="Arial MT" w:cs="Arial MT"/>
          <w:noProof/>
          <w:color w:val="1F3864" w:themeColor="accent1" w:themeShade="80"/>
          <w:sz w:val="16"/>
          <w:szCs w:val="16"/>
          <w:lang w:val="en-GB"/>
        </w:rPr>
        <w:t xml:space="preserve"> </w:t>
      </w:r>
      <w:r w:rsidRPr="00453F26">
        <w:rPr>
          <w:rFonts w:ascii="Arial MT" w:eastAsia="Arial MT" w:hAnsi="Arial MT" w:cs="Arial MT"/>
          <w:noProof/>
          <w:color w:val="1F3864" w:themeColor="accent1" w:themeShade="80"/>
          <w:sz w:val="16"/>
          <w:szCs w:val="16"/>
          <w:lang w:val="en-GB"/>
        </w:rPr>
        <w:t>products)</w:t>
      </w:r>
    </w:p>
    <w:p w14:paraId="052072AE" w14:textId="1E02B3CE" w:rsidR="00783369" w:rsidRPr="00453F26" w:rsidRDefault="00783369" w:rsidP="00F15CC8">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EQUIPMENT REQUIRED NOT PROVIDED</w:t>
      </w:r>
    </w:p>
    <w:p w14:paraId="30FB148D" w14:textId="3FE0EEA4" w:rsidR="00D333E7" w:rsidRPr="00453F26"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 xml:space="preserve">• Inoculating loops, swabs, collection containers </w:t>
      </w:r>
    </w:p>
    <w:p w14:paraId="1B9E9F65" w14:textId="3348B50D" w:rsidR="00D333E7" w:rsidRPr="00453F26"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 xml:space="preserve">• Incubators  </w:t>
      </w:r>
    </w:p>
    <w:p w14:paraId="2BF740AB" w14:textId="2F55A3F5" w:rsidR="00670BB4" w:rsidRPr="00453F26"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 Petri dish</w:t>
      </w:r>
    </w:p>
    <w:p w14:paraId="75151A21" w14:textId="77777777" w:rsidR="001D627C" w:rsidRPr="00453F26" w:rsidRDefault="001D627C" w:rsidP="00167FF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03B8124C" w14:textId="196C1FB1" w:rsidR="003330C9" w:rsidRPr="00453F26" w:rsidRDefault="00AE0EFB" w:rsidP="00167FF7">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6"/>
          <w:szCs w:val="16"/>
          <w:lang w:val="en-GB"/>
        </w:rPr>
      </w:pPr>
      <w:r w:rsidRPr="00453F26">
        <w:rPr>
          <w:rFonts w:ascii="Arial MT" w:eastAsia="Arial MT" w:hAnsi="Arial MT" w:cs="Arial MT"/>
          <w:b/>
          <w:bCs/>
          <w:noProof/>
          <w:color w:val="1F3864" w:themeColor="accent1" w:themeShade="80"/>
          <w:sz w:val="16"/>
          <w:szCs w:val="16"/>
          <w:lang w:val="en-GB"/>
        </w:rPr>
        <w:t xml:space="preserve">PERFORMANCE CHARACTERISTICS  </w:t>
      </w:r>
    </w:p>
    <w:p w14:paraId="0262F12B" w14:textId="77777777" w:rsidR="00A344BC" w:rsidRPr="00453F26" w:rsidRDefault="00A344BC" w:rsidP="00167FF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p>
    <w:p w14:paraId="5B6D0A6B" w14:textId="54EF57D9" w:rsidR="00A344BC" w:rsidRPr="00453F26" w:rsidRDefault="00A344BC" w:rsidP="00A344BC">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Cultural characteristics observed after an incubation at 25-30°C for 48-72 hours.</w:t>
      </w:r>
    </w:p>
    <w:p w14:paraId="3C08CE27" w14:textId="77777777" w:rsidR="00F26556" w:rsidRDefault="00F26556" w:rsidP="00F26556">
      <w:pPr>
        <w:widowControl w:val="0"/>
        <w:autoSpaceDE w:val="0"/>
        <w:autoSpaceDN w:val="0"/>
        <w:adjustRightInd w:val="0"/>
        <w:spacing w:after="0" w:line="240" w:lineRule="auto"/>
        <w:ind w:right="-1083"/>
        <w:jc w:val="both"/>
        <w:rPr>
          <w:rFonts w:ascii="Arial" w:hAnsi="Arial" w:cs="Arial"/>
          <w:color w:val="00411A"/>
          <w:sz w:val="16"/>
          <w:szCs w:val="16"/>
        </w:rPr>
      </w:pPr>
    </w:p>
    <w:tbl>
      <w:tblPr>
        <w:tblW w:w="4865" w:type="dxa"/>
        <w:tblInd w:w="233" w:type="dxa"/>
        <w:tblBorders>
          <w:top w:val="single" w:sz="18" w:space="0" w:color="70AD47" w:themeColor="accent6"/>
          <w:bottom w:val="single" w:sz="18" w:space="0" w:color="70AD47" w:themeColor="accent6"/>
          <w:insideH w:val="single" w:sz="8" w:space="0" w:color="E7E6E6" w:themeColor="background2"/>
        </w:tblBorders>
        <w:tblCellMar>
          <w:left w:w="112" w:type="dxa"/>
          <w:right w:w="115" w:type="dxa"/>
        </w:tblCellMar>
        <w:tblLook w:val="04A0" w:firstRow="1" w:lastRow="0" w:firstColumn="1" w:lastColumn="0" w:noHBand="0" w:noVBand="1"/>
      </w:tblPr>
      <w:tblGrid>
        <w:gridCol w:w="3306"/>
        <w:gridCol w:w="1559"/>
      </w:tblGrid>
      <w:tr w:rsidR="00A344BC" w:rsidRPr="00453F26" w14:paraId="6216F177" w14:textId="77777777" w:rsidTr="00453F26">
        <w:trPr>
          <w:trHeight w:val="20"/>
        </w:trPr>
        <w:tc>
          <w:tcPr>
            <w:tcW w:w="3306" w:type="dxa"/>
            <w:tcBorders>
              <w:top w:val="single" w:sz="18" w:space="0" w:color="70AD47" w:themeColor="accent6"/>
              <w:bottom w:val="single" w:sz="18" w:space="0" w:color="70AD47" w:themeColor="accent6"/>
            </w:tcBorders>
            <w:vAlign w:val="center"/>
          </w:tcPr>
          <w:p w14:paraId="4C38BAE0" w14:textId="17FC715B" w:rsidR="00A344BC" w:rsidRPr="00453F26" w:rsidRDefault="00A344BC" w:rsidP="00453F26">
            <w:pPr>
              <w:widowControl w:val="0"/>
              <w:autoSpaceDE w:val="0"/>
              <w:autoSpaceDN w:val="0"/>
              <w:adjustRightInd w:val="0"/>
              <w:spacing w:line="240" w:lineRule="auto"/>
              <w:jc w:val="center"/>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Organism</w:t>
            </w:r>
          </w:p>
        </w:tc>
        <w:tc>
          <w:tcPr>
            <w:tcW w:w="1559" w:type="dxa"/>
            <w:tcBorders>
              <w:top w:val="single" w:sz="18" w:space="0" w:color="70AD47" w:themeColor="accent6"/>
              <w:bottom w:val="single" w:sz="18" w:space="0" w:color="70AD47" w:themeColor="accent6"/>
            </w:tcBorders>
            <w:vAlign w:val="center"/>
          </w:tcPr>
          <w:p w14:paraId="376613EB" w14:textId="63EC8457" w:rsidR="00A344BC" w:rsidRPr="00453F26" w:rsidRDefault="00A344BC" w:rsidP="00453F26">
            <w:pPr>
              <w:widowControl w:val="0"/>
              <w:autoSpaceDE w:val="0"/>
              <w:autoSpaceDN w:val="0"/>
              <w:adjustRightInd w:val="0"/>
              <w:spacing w:line="240" w:lineRule="auto"/>
              <w:jc w:val="center"/>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Result</w:t>
            </w:r>
          </w:p>
        </w:tc>
      </w:tr>
      <w:tr w:rsidR="00223164" w:rsidRPr="00453F26" w14:paraId="0DD567A6" w14:textId="77777777" w:rsidTr="00453F26">
        <w:trPr>
          <w:trHeight w:val="20"/>
        </w:trPr>
        <w:tc>
          <w:tcPr>
            <w:tcW w:w="3306" w:type="dxa"/>
            <w:tcBorders>
              <w:top w:val="single" w:sz="18" w:space="0" w:color="70AD47" w:themeColor="accent6"/>
            </w:tcBorders>
          </w:tcPr>
          <w:p w14:paraId="75B37B2D" w14:textId="4125E062" w:rsidR="00223164" w:rsidRPr="00453F26" w:rsidRDefault="00A344BC" w:rsidP="00A344BC">
            <w:pPr>
              <w:widowControl w:val="0"/>
              <w:autoSpaceDE w:val="0"/>
              <w:autoSpaceDN w:val="0"/>
              <w:adjustRightInd w:val="0"/>
              <w:spacing w:line="240" w:lineRule="auto"/>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Candida albicans ATCC 10231</w:t>
            </w:r>
          </w:p>
        </w:tc>
        <w:tc>
          <w:tcPr>
            <w:tcW w:w="1559" w:type="dxa"/>
            <w:tcBorders>
              <w:top w:val="single" w:sz="18" w:space="0" w:color="70AD47" w:themeColor="accent6"/>
            </w:tcBorders>
            <w:vAlign w:val="center"/>
          </w:tcPr>
          <w:p w14:paraId="01895D85" w14:textId="0376A65C" w:rsidR="00223164" w:rsidRPr="00453F26" w:rsidRDefault="00A344BC" w:rsidP="00A344BC">
            <w:pPr>
              <w:widowControl w:val="0"/>
              <w:autoSpaceDE w:val="0"/>
              <w:autoSpaceDN w:val="0"/>
              <w:adjustRightInd w:val="0"/>
              <w:spacing w:line="240" w:lineRule="auto"/>
              <w:jc w:val="center"/>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Luxuriant</w:t>
            </w:r>
          </w:p>
        </w:tc>
      </w:tr>
      <w:tr w:rsidR="00A344BC" w:rsidRPr="00453F26" w14:paraId="574BFD3C" w14:textId="77777777" w:rsidTr="00453F26">
        <w:trPr>
          <w:trHeight w:val="20"/>
        </w:trPr>
        <w:tc>
          <w:tcPr>
            <w:tcW w:w="3306" w:type="dxa"/>
          </w:tcPr>
          <w:p w14:paraId="4EF604DA" w14:textId="7EAD8734" w:rsidR="00A344BC" w:rsidRPr="00453F26" w:rsidRDefault="00A344BC" w:rsidP="00A344BC">
            <w:pPr>
              <w:widowControl w:val="0"/>
              <w:autoSpaceDE w:val="0"/>
              <w:autoSpaceDN w:val="0"/>
              <w:adjustRightInd w:val="0"/>
              <w:spacing w:line="240" w:lineRule="auto"/>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Saccharomyces cerevisiae ATCC 9763</w:t>
            </w:r>
          </w:p>
        </w:tc>
        <w:tc>
          <w:tcPr>
            <w:tcW w:w="1559" w:type="dxa"/>
            <w:vAlign w:val="center"/>
          </w:tcPr>
          <w:p w14:paraId="4F24F15B" w14:textId="1D0AE72C" w:rsidR="00A344BC" w:rsidRPr="00453F26" w:rsidRDefault="00A344BC" w:rsidP="00A344BC">
            <w:pPr>
              <w:widowControl w:val="0"/>
              <w:autoSpaceDE w:val="0"/>
              <w:autoSpaceDN w:val="0"/>
              <w:adjustRightInd w:val="0"/>
              <w:spacing w:line="240" w:lineRule="auto"/>
              <w:jc w:val="center"/>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Luxuriant</w:t>
            </w:r>
          </w:p>
        </w:tc>
      </w:tr>
      <w:tr w:rsidR="00A344BC" w:rsidRPr="00453F26" w14:paraId="35962AD3" w14:textId="77777777" w:rsidTr="00453F26">
        <w:trPr>
          <w:trHeight w:val="20"/>
        </w:trPr>
        <w:tc>
          <w:tcPr>
            <w:tcW w:w="3306" w:type="dxa"/>
          </w:tcPr>
          <w:p w14:paraId="193EC416" w14:textId="4E6D4B18" w:rsidR="00A344BC" w:rsidRPr="00453F26" w:rsidRDefault="00A344BC" w:rsidP="00A344BC">
            <w:pPr>
              <w:widowControl w:val="0"/>
              <w:autoSpaceDE w:val="0"/>
              <w:autoSpaceDN w:val="0"/>
              <w:adjustRightInd w:val="0"/>
              <w:spacing w:line="240" w:lineRule="auto"/>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Aspergillus brasiliensis ATCC 16404</w:t>
            </w:r>
          </w:p>
        </w:tc>
        <w:tc>
          <w:tcPr>
            <w:tcW w:w="1559" w:type="dxa"/>
            <w:vAlign w:val="center"/>
          </w:tcPr>
          <w:p w14:paraId="17F538F1" w14:textId="46534479" w:rsidR="00A344BC" w:rsidRPr="00453F26" w:rsidRDefault="00A344BC" w:rsidP="00A344BC">
            <w:pPr>
              <w:widowControl w:val="0"/>
              <w:autoSpaceDE w:val="0"/>
              <w:autoSpaceDN w:val="0"/>
              <w:adjustRightInd w:val="0"/>
              <w:spacing w:line="240" w:lineRule="auto"/>
              <w:jc w:val="center"/>
              <w:rPr>
                <w:rFonts w:ascii="Arial MT" w:eastAsia="Arial MT" w:hAnsi="Arial MT" w:cs="Arial MT"/>
                <w:noProof/>
                <w:color w:val="1F3864" w:themeColor="accent1" w:themeShade="80"/>
                <w:sz w:val="16"/>
                <w:szCs w:val="16"/>
                <w:lang w:val="en-GB"/>
              </w:rPr>
            </w:pPr>
            <w:r w:rsidRPr="00453F26">
              <w:rPr>
                <w:rFonts w:ascii="Arial MT" w:eastAsia="Arial MT" w:hAnsi="Arial MT" w:cs="Arial MT"/>
                <w:noProof/>
                <w:color w:val="1F3864" w:themeColor="accent1" w:themeShade="80"/>
                <w:sz w:val="16"/>
                <w:szCs w:val="16"/>
                <w:lang w:val="en-GB"/>
              </w:rPr>
              <w:t>Luxuriant</w:t>
            </w:r>
          </w:p>
        </w:tc>
      </w:tr>
    </w:tbl>
    <w:p w14:paraId="55405A99" w14:textId="0A0EC9AB" w:rsidR="00C621CE" w:rsidRDefault="00C621CE" w:rsidP="000B780F">
      <w:pPr>
        <w:widowControl w:val="0"/>
        <w:autoSpaceDE w:val="0"/>
        <w:autoSpaceDN w:val="0"/>
        <w:adjustRightInd w:val="0"/>
        <w:spacing w:line="240" w:lineRule="auto"/>
        <w:rPr>
          <w:rFonts w:ascii="Arial" w:hAnsi="Arial" w:cs="Arial"/>
          <w:color w:val="00411A"/>
          <w:sz w:val="16"/>
          <w:szCs w:val="16"/>
        </w:rPr>
      </w:pPr>
    </w:p>
    <w:p w14:paraId="42D82778" w14:textId="77777777" w:rsidR="00453F26" w:rsidRDefault="00453F26"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p>
    <w:p w14:paraId="123F3CD3" w14:textId="77777777" w:rsidR="00B6327F" w:rsidRPr="003A0599" w:rsidRDefault="00B6327F" w:rsidP="000B780F">
      <w:pPr>
        <w:widowControl w:val="0"/>
        <w:autoSpaceDE w:val="0"/>
        <w:autoSpaceDN w:val="0"/>
        <w:adjustRightInd w:val="0"/>
        <w:spacing w:line="240" w:lineRule="auto"/>
        <w:rPr>
          <w:rFonts w:ascii="Arial MT" w:eastAsia="Arial MT" w:hAnsi="Arial MT" w:cs="Arial MT"/>
          <w:b/>
          <w:bCs/>
          <w:noProof/>
          <w:color w:val="1F3864" w:themeColor="accent1" w:themeShade="80"/>
          <w:sz w:val="16"/>
          <w:szCs w:val="16"/>
          <w:lang w:val="en-GB"/>
        </w:rPr>
      </w:pPr>
      <w:r w:rsidRPr="003A0599">
        <w:rPr>
          <w:rFonts w:ascii="Arial MT" w:eastAsia="Arial MT" w:hAnsi="Arial MT" w:cs="Arial MT"/>
          <w:b/>
          <w:bCs/>
          <w:noProof/>
          <w:color w:val="1F3864" w:themeColor="accent1" w:themeShade="80"/>
          <w:sz w:val="16"/>
          <w:szCs w:val="16"/>
          <w:lang w:val="en-GB"/>
        </w:rPr>
        <w:lastRenderedPageBreak/>
        <w:t>QUALITY CONTROL</w:t>
      </w:r>
    </w:p>
    <w:p w14:paraId="1F0D3642" w14:textId="5AC88D58" w:rsidR="00B6327F" w:rsidRDefault="000E79D3" w:rsidP="003A0599">
      <w:pPr>
        <w:pStyle w:val="Heading1"/>
        <w:spacing w:before="0" w:line="240" w:lineRule="auto"/>
        <w:jc w:val="both"/>
        <w:rPr>
          <w:rFonts w:asciiTheme="minorBidi" w:eastAsiaTheme="minorHAnsi" w:hAnsiTheme="minorBidi" w:cstheme="minorBidi"/>
          <w:color w:val="00411A"/>
          <w:sz w:val="16"/>
          <w:szCs w:val="16"/>
        </w:rPr>
      </w:pPr>
      <w:r w:rsidRPr="003A0599">
        <w:rPr>
          <w:rFonts w:ascii="Arial MT" w:eastAsia="Arial MT" w:hAnsi="Arial MT" w:cs="Arial MT"/>
          <w:noProof/>
          <w:color w:val="1F3864" w:themeColor="accent1" w:themeShade="80"/>
          <w:sz w:val="16"/>
          <w:szCs w:val="16"/>
          <w:lang w:val="en-GB"/>
        </w:rPr>
        <w:t>To ensure adequate quality control, it is recommended</w:t>
      </w:r>
      <w:r w:rsidR="00B5381F" w:rsidRPr="003A0599">
        <w:rPr>
          <w:rFonts w:ascii="Arial MT" w:eastAsia="Arial MT" w:hAnsi="Arial MT" w:cs="Arial MT"/>
          <w:noProof/>
          <w:color w:val="1F3864" w:themeColor="accent1" w:themeShade="80"/>
          <w:sz w:val="16"/>
          <w:szCs w:val="16"/>
          <w:lang w:val="en-GB"/>
        </w:rPr>
        <w:t xml:space="preserve"> </w:t>
      </w:r>
      <w:r w:rsidR="00F53EBA" w:rsidRPr="003A0599">
        <w:rPr>
          <w:rFonts w:ascii="Arial MT" w:eastAsia="Arial MT" w:hAnsi="Arial MT" w:cs="Arial MT"/>
          <w:noProof/>
          <w:color w:val="1F3864" w:themeColor="accent1" w:themeShade="80"/>
          <w:sz w:val="16"/>
          <w:szCs w:val="16"/>
          <w:lang w:val="en-GB"/>
        </w:rPr>
        <w:t>t</w:t>
      </w:r>
      <w:r w:rsidRPr="003A0599">
        <w:rPr>
          <w:rFonts w:ascii="Arial MT" w:eastAsia="Arial MT" w:hAnsi="Arial MT" w:cs="Arial MT"/>
          <w:noProof/>
          <w:color w:val="1F3864" w:themeColor="accent1" w:themeShade="80"/>
          <w:sz w:val="16"/>
          <w:szCs w:val="16"/>
          <w:lang w:val="en-GB"/>
        </w:rPr>
        <w:t xml:space="preserve">hat </w:t>
      </w:r>
      <w:r w:rsidR="00DF7798" w:rsidRPr="003A0599">
        <w:rPr>
          <w:rFonts w:ascii="Arial MT" w:eastAsia="Arial MT" w:hAnsi="Arial MT" w:cs="Arial MT"/>
          <w:noProof/>
          <w:color w:val="1F3864" w:themeColor="accent1" w:themeShade="80"/>
          <w:sz w:val="16"/>
          <w:szCs w:val="16"/>
          <w:lang w:val="en-GB"/>
        </w:rPr>
        <w:t xml:space="preserve">positive and negative </w:t>
      </w:r>
      <w:r w:rsidR="00B6327F" w:rsidRPr="003A0599">
        <w:rPr>
          <w:rFonts w:ascii="Arial MT" w:eastAsia="Arial MT" w:hAnsi="Arial MT" w:cs="Arial MT"/>
          <w:noProof/>
          <w:color w:val="1F3864" w:themeColor="accent1" w:themeShade="80"/>
          <w:sz w:val="16"/>
          <w:szCs w:val="16"/>
          <w:lang w:val="en-GB"/>
        </w:rPr>
        <w:t xml:space="preserve">control </w:t>
      </w:r>
      <w:r w:rsidR="00142034" w:rsidRPr="003A0599">
        <w:rPr>
          <w:rFonts w:ascii="Arial MT" w:eastAsia="Arial MT" w:hAnsi="Arial MT" w:cs="Arial MT"/>
          <w:noProof/>
          <w:color w:val="1F3864" w:themeColor="accent1" w:themeShade="80"/>
          <w:sz w:val="16"/>
          <w:szCs w:val="16"/>
          <w:lang w:val="en-GB"/>
        </w:rPr>
        <w:t>included in each run</w:t>
      </w:r>
      <w:r w:rsidRPr="003A0599">
        <w:rPr>
          <w:rFonts w:ascii="Arial MT" w:eastAsia="Arial MT" w:hAnsi="Arial MT" w:cs="Arial MT"/>
          <w:noProof/>
          <w:color w:val="1F3864" w:themeColor="accent1" w:themeShade="80"/>
          <w:sz w:val="16"/>
          <w:szCs w:val="16"/>
          <w:lang w:val="en-GB"/>
        </w:rPr>
        <w:t xml:space="preserve">. </w:t>
      </w:r>
      <w:r w:rsidR="00F53EBA" w:rsidRPr="003A0599">
        <w:rPr>
          <w:rFonts w:ascii="Arial MT" w:eastAsia="Arial MT" w:hAnsi="Arial MT" w:cs="Arial MT"/>
          <w:noProof/>
          <w:color w:val="1F3864" w:themeColor="accent1" w:themeShade="80"/>
          <w:sz w:val="16"/>
          <w:szCs w:val="16"/>
          <w:lang w:val="en-GB"/>
        </w:rPr>
        <w:t xml:space="preserve">If control still out of range please contact </w:t>
      </w:r>
      <w:proofErr w:type="spellStart"/>
      <w:proofErr w:type="gramStart"/>
      <w:r w:rsidR="003A0599" w:rsidRPr="00491B2D">
        <w:rPr>
          <w:rFonts w:ascii="Arial" w:eastAsia="Times New Roman" w:hAnsi="Arial" w:cs="Arial"/>
          <w:b/>
          <w:bCs/>
          <w:color w:val="1F3863"/>
          <w:kern w:val="2"/>
          <w:sz w:val="16"/>
          <w:szCs w:val="16"/>
          <w:lang w:val="en-GB" w:eastAsia="en-GB"/>
          <w14:ligatures w14:val="standardContextual"/>
        </w:rPr>
        <w:t>Lab.</w:t>
      </w:r>
      <w:r w:rsidR="003A0599" w:rsidRPr="00491B2D">
        <w:rPr>
          <w:rFonts w:ascii="Arial" w:eastAsia="Times New Roman" w:hAnsi="Arial" w:cs="Arial"/>
          <w:b/>
          <w:bCs/>
          <w:color w:val="9BBB59"/>
          <w:kern w:val="2"/>
          <w:sz w:val="16"/>
          <w:szCs w:val="16"/>
          <w:lang w:val="en-GB" w:eastAsia="en-GB"/>
          <w14:ligatures w14:val="standardContextual"/>
        </w:rPr>
        <w:t>Vie</w:t>
      </w:r>
      <w:r w:rsidR="003A0599" w:rsidRPr="00491B2D">
        <w:rPr>
          <w:rFonts w:ascii="Arial" w:eastAsia="Times New Roman" w:hAnsi="Arial" w:cs="Arial"/>
          <w:color w:val="9BBB59"/>
          <w:kern w:val="2"/>
          <w:sz w:val="16"/>
          <w:szCs w:val="16"/>
          <w:lang w:val="en-GB" w:eastAsia="en-GB"/>
          <w14:ligatures w14:val="standardContextual"/>
        </w:rPr>
        <w:t>.</w:t>
      </w:r>
      <w:r w:rsidR="00F53EBA" w:rsidRPr="003A0599">
        <w:rPr>
          <w:rFonts w:ascii="Arial MT" w:eastAsia="Arial MT" w:hAnsi="Arial MT" w:cs="Arial MT"/>
          <w:noProof/>
          <w:color w:val="1F3864" w:themeColor="accent1" w:themeShade="80"/>
          <w:sz w:val="16"/>
          <w:szCs w:val="16"/>
          <w:lang w:val="en-GB"/>
        </w:rPr>
        <w:t>technical</w:t>
      </w:r>
      <w:proofErr w:type="spellEnd"/>
      <w:proofErr w:type="gramEnd"/>
      <w:r w:rsidR="00F53EBA" w:rsidRPr="003A0599">
        <w:rPr>
          <w:rFonts w:ascii="Arial MT" w:eastAsia="Arial MT" w:hAnsi="Arial MT" w:cs="Arial MT"/>
          <w:noProof/>
          <w:color w:val="1F3864" w:themeColor="accent1" w:themeShade="80"/>
          <w:sz w:val="16"/>
          <w:szCs w:val="16"/>
          <w:lang w:val="en-GB"/>
        </w:rPr>
        <w:t xml:space="preserve"> support</w:t>
      </w:r>
      <w:r w:rsidRPr="003A0599">
        <w:rPr>
          <w:rFonts w:ascii="Arial MT" w:eastAsia="Arial MT" w:hAnsi="Arial MT" w:cs="Arial MT"/>
          <w:noProof/>
          <w:color w:val="1F3864" w:themeColor="accent1" w:themeShade="80"/>
          <w:sz w:val="16"/>
          <w:szCs w:val="16"/>
          <w:lang w:val="en-GB"/>
        </w:rPr>
        <w:t>.</w:t>
      </w:r>
    </w:p>
    <w:p w14:paraId="7F4C2415" w14:textId="59A23CA5" w:rsidR="00FE5DE0" w:rsidRPr="000171FB" w:rsidRDefault="00FE5DE0" w:rsidP="00052A90">
      <w:pPr>
        <w:spacing w:after="0"/>
        <w:rPr>
          <w:rFonts w:asciiTheme="minorBidi" w:hAnsiTheme="minorBidi"/>
          <w:color w:val="00411A"/>
          <w:sz w:val="16"/>
          <w:szCs w:val="16"/>
        </w:rPr>
      </w:pPr>
    </w:p>
    <w:p w14:paraId="715BF7A4" w14:textId="3DF2B084" w:rsidR="00167FF7" w:rsidRPr="003A0599" w:rsidRDefault="00A83276" w:rsidP="00167FF7">
      <w:pPr>
        <w:widowControl w:val="0"/>
        <w:autoSpaceDE w:val="0"/>
        <w:autoSpaceDN w:val="0"/>
        <w:adjustRightInd w:val="0"/>
        <w:spacing w:line="240" w:lineRule="auto"/>
        <w:jc w:val="both"/>
        <w:rPr>
          <w:rFonts w:ascii="Arial MT" w:eastAsia="Arial MT" w:hAnsi="Arial MT" w:cs="Arial MT"/>
          <w:b/>
          <w:bCs/>
          <w:noProof/>
          <w:color w:val="1F3864" w:themeColor="accent1" w:themeShade="80"/>
          <w:sz w:val="16"/>
          <w:szCs w:val="16"/>
          <w:lang w:val="en-GB"/>
        </w:rPr>
      </w:pPr>
      <w:r w:rsidRPr="003A0599">
        <w:rPr>
          <w:rFonts w:ascii="Arial MT" w:eastAsia="Arial MT" w:hAnsi="Arial MT" w:cs="Arial MT"/>
          <w:b/>
          <w:bCs/>
          <w:noProof/>
          <w:color w:val="1F3864" w:themeColor="accent1" w:themeShade="80"/>
          <w:sz w:val="16"/>
          <w:szCs w:val="16"/>
          <w:lang w:val="en-GB"/>
        </w:rPr>
        <w:t>REFERENCES</w:t>
      </w:r>
    </w:p>
    <w:p w14:paraId="2110C03D" w14:textId="77777777" w:rsidR="007E3B31" w:rsidRPr="003A0599" w:rsidRDefault="007E3B31" w:rsidP="007E3B31">
      <w:pPr>
        <w:pStyle w:val="ListParagraph"/>
        <w:widowControl w:val="0"/>
        <w:numPr>
          <w:ilvl w:val="0"/>
          <w:numId w:val="24"/>
        </w:numPr>
        <w:autoSpaceDE w:val="0"/>
        <w:autoSpaceDN w:val="0"/>
        <w:adjustRightInd w:val="0"/>
        <w:spacing w:after="0" w:line="240" w:lineRule="auto"/>
        <w:ind w:left="284"/>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Ausubel, Brent, Kingston, Moore, Seidman, Smith and Struhl, 1994, Current Protocols in Molecular Biology, Current Protocols, Brooklyn, N.Y. </w:t>
      </w:r>
    </w:p>
    <w:p w14:paraId="16D2912E" w14:textId="77777777" w:rsidR="007E3B31" w:rsidRPr="003A0599" w:rsidRDefault="007E3B31" w:rsidP="007E3B31">
      <w:pPr>
        <w:pStyle w:val="ListParagraph"/>
        <w:widowControl w:val="0"/>
        <w:numPr>
          <w:ilvl w:val="0"/>
          <w:numId w:val="24"/>
        </w:numPr>
        <w:autoSpaceDE w:val="0"/>
        <w:autoSpaceDN w:val="0"/>
        <w:adjustRightInd w:val="0"/>
        <w:spacing w:after="0" w:line="240" w:lineRule="auto"/>
        <w:ind w:left="284"/>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Davis J. G., 1931, J. Dairy Res., 3:133. </w:t>
      </w:r>
    </w:p>
    <w:p w14:paraId="03AE33A1" w14:textId="77777777" w:rsidR="007E3B31" w:rsidRPr="003A0599" w:rsidRDefault="007E3B31" w:rsidP="007E3B31">
      <w:pPr>
        <w:pStyle w:val="ListParagraph"/>
        <w:widowControl w:val="0"/>
        <w:numPr>
          <w:ilvl w:val="0"/>
          <w:numId w:val="24"/>
        </w:numPr>
        <w:autoSpaceDE w:val="0"/>
        <w:autoSpaceDN w:val="0"/>
        <w:adjustRightInd w:val="0"/>
        <w:spacing w:after="0" w:line="240" w:lineRule="auto"/>
        <w:ind w:left="284"/>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Bunker H. J., 1952, Lab. Prac., 18:354. </w:t>
      </w:r>
    </w:p>
    <w:p w14:paraId="41227190" w14:textId="4CFF5CD6" w:rsidR="002B39D8" w:rsidRPr="003A0599" w:rsidRDefault="007E3B31" w:rsidP="007E3B31">
      <w:pPr>
        <w:pStyle w:val="ListParagraph"/>
        <w:widowControl w:val="0"/>
        <w:numPr>
          <w:ilvl w:val="0"/>
          <w:numId w:val="24"/>
        </w:numPr>
        <w:autoSpaceDE w:val="0"/>
        <w:autoSpaceDN w:val="0"/>
        <w:adjustRightInd w:val="0"/>
        <w:spacing w:after="0" w:line="240" w:lineRule="auto"/>
        <w:ind w:left="284"/>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Bunker H. J., 1956, Wallerstein Lab. Communications, 19(65): 143.</w:t>
      </w:r>
    </w:p>
    <w:p w14:paraId="0AE5D781" w14:textId="5557F93E" w:rsidR="00592F2B" w:rsidRPr="003A0599" w:rsidRDefault="00592F2B" w:rsidP="00E960A7">
      <w:pPr>
        <w:widowControl w:val="0"/>
        <w:spacing w:after="0" w:line="240" w:lineRule="auto"/>
        <w:rPr>
          <w:rFonts w:ascii="Arial MT" w:eastAsia="Arial MT" w:hAnsi="Arial MT" w:cs="Arial MT"/>
          <w:noProof/>
          <w:color w:val="1F3864" w:themeColor="accent1" w:themeShade="80"/>
          <w:sz w:val="16"/>
          <w:szCs w:val="16"/>
          <w:rtl/>
          <w:lang w:val="en-GB"/>
        </w:rPr>
      </w:pPr>
      <w:r w:rsidRPr="003A0599">
        <w:rPr>
          <w:rFonts w:ascii="Arial MT" w:eastAsia="Arial MT" w:hAnsi="Arial MT" w:cs="Arial MT"/>
          <w:noProof/>
          <w:color w:val="1F3864" w:themeColor="accent1" w:themeShade="80"/>
          <w:sz w:val="16"/>
          <w:szCs w:val="16"/>
          <w:lang w:val="en-GB"/>
        </w:rPr>
        <w:t> </w:t>
      </w:r>
    </w:p>
    <w:tbl>
      <w:tblPr>
        <w:tblpPr w:leftFromText="180" w:rightFromText="180" w:vertAnchor="text" w:horzAnchor="margin" w:tblpY="106"/>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B47D62" w:rsidRPr="003A0599" w14:paraId="023201B6" w14:textId="77777777" w:rsidTr="00B47D62">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50FC82C8" w14:textId="77777777" w:rsidR="00B47D62" w:rsidRPr="003A0599" w:rsidRDefault="00B47D62" w:rsidP="00B47D62">
            <w:pPr>
              <w:widowControl w:val="0"/>
              <w:autoSpaceDE w:val="0"/>
              <w:autoSpaceDN w:val="0"/>
              <w:adjustRightInd w:val="0"/>
              <w:spacing w:after="0" w:line="229" w:lineRule="exact"/>
              <w:ind w:left="83" w:right="23"/>
              <w:jc w:val="center"/>
              <w:rPr>
                <w:rFonts w:ascii="Arial MT" w:eastAsia="Arial MT" w:hAnsi="Arial MT" w:cs="Arial MT"/>
                <w:b/>
                <w:bCs/>
                <w:noProof/>
                <w:color w:val="1F3864" w:themeColor="accent1" w:themeShade="80"/>
                <w:sz w:val="16"/>
                <w:szCs w:val="16"/>
                <w:lang w:val="en-GB"/>
              </w:rPr>
            </w:pPr>
            <w:r w:rsidRPr="003A0599">
              <w:rPr>
                <w:rFonts w:ascii="Arial MT" w:eastAsia="Arial MT" w:hAnsi="Arial MT" w:cs="Arial MT"/>
                <w:b/>
                <w:bCs/>
                <w:noProof/>
                <w:color w:val="1F3864" w:themeColor="accent1" w:themeShade="80"/>
                <w:sz w:val="16"/>
                <w:szCs w:val="16"/>
                <w:lang w:val="en-GB"/>
              </w:rPr>
              <w:t>SYMBOLS IN PRODUCT LABELLING</w:t>
            </w:r>
          </w:p>
        </w:tc>
      </w:tr>
      <w:tr w:rsidR="00B47D62" w:rsidRPr="003A0599" w14:paraId="3635E3AD" w14:textId="77777777" w:rsidTr="00B47D62">
        <w:trPr>
          <w:trHeight w:val="384"/>
        </w:trPr>
        <w:tc>
          <w:tcPr>
            <w:tcW w:w="1896" w:type="dxa"/>
            <w:tcBorders>
              <w:top w:val="nil"/>
              <w:left w:val="single" w:sz="4" w:space="0" w:color="auto"/>
              <w:bottom w:val="nil"/>
              <w:right w:val="nil"/>
            </w:tcBorders>
            <w:vAlign w:val="center"/>
            <w:hideMark/>
          </w:tcPr>
          <w:p w14:paraId="6197C1C2" w14:textId="77777777" w:rsidR="00B47D62" w:rsidRPr="003A0599"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Caution</w:t>
            </w:r>
          </w:p>
        </w:tc>
        <w:tc>
          <w:tcPr>
            <w:tcW w:w="630" w:type="dxa"/>
            <w:tcBorders>
              <w:top w:val="nil"/>
              <w:left w:val="nil"/>
              <w:bottom w:val="nil"/>
              <w:right w:val="single" w:sz="4" w:space="0" w:color="auto"/>
            </w:tcBorders>
            <w:vAlign w:val="center"/>
          </w:tcPr>
          <w:p w14:paraId="15F12185" w14:textId="77777777" w:rsidR="00B47D62" w:rsidRPr="003A0599" w:rsidRDefault="00B47D62" w:rsidP="00B47D62">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drawing>
                <wp:anchor distT="0" distB="0" distL="114300" distR="114300" simplePos="0" relativeHeight="251687936" behindDoc="1" locked="0" layoutInCell="1" allowOverlap="1" wp14:anchorId="419780B6" wp14:editId="6C31A845">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E9FB053" w14:textId="77777777" w:rsidR="00B47D62" w:rsidRPr="003A0599"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Batch Code/Lot number</w:t>
            </w:r>
          </w:p>
        </w:tc>
        <w:tc>
          <w:tcPr>
            <w:tcW w:w="539" w:type="dxa"/>
            <w:tcBorders>
              <w:top w:val="nil"/>
              <w:left w:val="nil"/>
              <w:bottom w:val="nil"/>
              <w:right w:val="single" w:sz="4" w:space="0" w:color="auto"/>
            </w:tcBorders>
            <w:vAlign w:val="center"/>
          </w:tcPr>
          <w:p w14:paraId="2F3C4528" w14:textId="77777777" w:rsidR="00B47D62" w:rsidRPr="003A0599" w:rsidRDefault="00B47D62" w:rsidP="00B47D62">
            <w:pPr>
              <w:widowControl w:val="0"/>
              <w:autoSpaceDE w:val="0"/>
              <w:autoSpaceDN w:val="0"/>
              <w:adjustRightInd w:val="0"/>
              <w:spacing w:after="0" w:line="240" w:lineRule="auto"/>
              <w:rPr>
                <w:rFonts w:ascii="Arial MT" w:eastAsia="Arial MT" w:hAnsi="Arial MT" w:cs="Arial MT"/>
                <w:b/>
                <w:bCs/>
                <w:noProof/>
                <w:color w:val="1F3864" w:themeColor="accent1" w:themeShade="80"/>
                <w:sz w:val="16"/>
                <w:szCs w:val="16"/>
                <w:lang w:val="en-GB"/>
              </w:rPr>
            </w:pPr>
            <w:r w:rsidRPr="003A0599">
              <w:rPr>
                <w:rFonts w:ascii="Arial MT" w:eastAsia="Arial MT" w:hAnsi="Arial MT" w:cs="Arial MT"/>
                <w:b/>
                <w:bCs/>
                <w:noProof/>
                <w:color w:val="1F3864" w:themeColor="accent1" w:themeShade="80"/>
                <w:sz w:val="16"/>
                <w:szCs w:val="16"/>
                <w:lang w:val="en-GB"/>
              </w:rPr>
              <w:t xml:space="preserve"> LOT</w:t>
            </w:r>
          </w:p>
        </w:tc>
      </w:tr>
      <w:tr w:rsidR="00B47D62" w:rsidRPr="003A0599" w14:paraId="63DCE910" w14:textId="77777777" w:rsidTr="00B47D62">
        <w:trPr>
          <w:trHeight w:val="384"/>
        </w:trPr>
        <w:tc>
          <w:tcPr>
            <w:tcW w:w="1896" w:type="dxa"/>
            <w:tcBorders>
              <w:top w:val="nil"/>
              <w:left w:val="single" w:sz="4" w:space="0" w:color="auto"/>
              <w:bottom w:val="nil"/>
              <w:right w:val="nil"/>
            </w:tcBorders>
            <w:vAlign w:val="center"/>
            <w:hideMark/>
          </w:tcPr>
          <w:p w14:paraId="4C6C3D03" w14:textId="77777777" w:rsidR="00B47D62" w:rsidRPr="003A0599"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Do not use if package is damaged</w:t>
            </w:r>
          </w:p>
        </w:tc>
        <w:tc>
          <w:tcPr>
            <w:tcW w:w="630" w:type="dxa"/>
            <w:tcBorders>
              <w:top w:val="nil"/>
              <w:left w:val="nil"/>
              <w:bottom w:val="nil"/>
              <w:right w:val="single" w:sz="4" w:space="0" w:color="auto"/>
            </w:tcBorders>
            <w:vAlign w:val="center"/>
          </w:tcPr>
          <w:p w14:paraId="6F6D7BC5" w14:textId="77777777" w:rsidR="00B47D62" w:rsidRPr="003A0599" w:rsidRDefault="00B47D62" w:rsidP="00B47D62">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drawing>
                <wp:anchor distT="0" distB="0" distL="114300" distR="114300" simplePos="0" relativeHeight="251688960" behindDoc="1" locked="0" layoutInCell="1" allowOverlap="1" wp14:anchorId="48115D52" wp14:editId="5D35EF2D">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632330B" w14:textId="77777777" w:rsidR="00B47D62" w:rsidRPr="003A0599" w:rsidRDefault="00B47D62" w:rsidP="00B47D62">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Catalogue Number</w:t>
            </w:r>
          </w:p>
        </w:tc>
        <w:tc>
          <w:tcPr>
            <w:tcW w:w="539" w:type="dxa"/>
            <w:tcBorders>
              <w:top w:val="nil"/>
              <w:left w:val="nil"/>
              <w:bottom w:val="nil"/>
              <w:right w:val="single" w:sz="4" w:space="0" w:color="auto"/>
            </w:tcBorders>
            <w:vAlign w:val="center"/>
          </w:tcPr>
          <w:p w14:paraId="5EDD1E36" w14:textId="77777777" w:rsidR="00B47D62" w:rsidRPr="003A0599" w:rsidRDefault="00B47D62" w:rsidP="00B47D62">
            <w:pPr>
              <w:widowControl w:val="0"/>
              <w:autoSpaceDE w:val="0"/>
              <w:autoSpaceDN w:val="0"/>
              <w:adjustRightInd w:val="0"/>
              <w:spacing w:after="0" w:line="240" w:lineRule="auto"/>
              <w:rPr>
                <w:rFonts w:ascii="Arial MT" w:eastAsia="Arial MT" w:hAnsi="Arial MT" w:cs="Arial MT"/>
                <w:b/>
                <w:bCs/>
                <w:noProof/>
                <w:color w:val="1F3864" w:themeColor="accent1" w:themeShade="80"/>
                <w:sz w:val="16"/>
                <w:szCs w:val="16"/>
                <w:lang w:val="en-GB"/>
              </w:rPr>
            </w:pPr>
            <w:r w:rsidRPr="003A0599">
              <w:rPr>
                <w:rFonts w:ascii="Arial MT" w:eastAsia="Arial MT" w:hAnsi="Arial MT" w:cs="Arial MT"/>
                <w:b/>
                <w:bCs/>
                <w:noProof/>
                <w:color w:val="1F3864" w:themeColor="accent1" w:themeShade="80"/>
                <w:sz w:val="16"/>
                <w:szCs w:val="16"/>
                <w:lang w:val="en-GB"/>
              </w:rPr>
              <w:t xml:space="preserve"> REF</w:t>
            </w:r>
          </w:p>
        </w:tc>
      </w:tr>
      <w:tr w:rsidR="00B47D62" w:rsidRPr="003A0599" w14:paraId="034886F9" w14:textId="77777777" w:rsidTr="00B47D62">
        <w:trPr>
          <w:trHeight w:val="384"/>
        </w:trPr>
        <w:tc>
          <w:tcPr>
            <w:tcW w:w="1896" w:type="dxa"/>
            <w:tcBorders>
              <w:top w:val="nil"/>
              <w:left w:val="single" w:sz="4" w:space="0" w:color="auto"/>
              <w:bottom w:val="nil"/>
              <w:right w:val="nil"/>
            </w:tcBorders>
            <w:vAlign w:val="center"/>
            <w:hideMark/>
          </w:tcPr>
          <w:p w14:paraId="2CE5F6C9" w14:textId="77777777" w:rsidR="00B47D62" w:rsidRPr="003A0599"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p>
          <w:p w14:paraId="0D394D0C" w14:textId="77777777" w:rsidR="00B47D62" w:rsidRPr="003A0599"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Consult Instruction for use</w:t>
            </w:r>
          </w:p>
        </w:tc>
        <w:tc>
          <w:tcPr>
            <w:tcW w:w="630" w:type="dxa"/>
            <w:tcBorders>
              <w:top w:val="nil"/>
              <w:left w:val="nil"/>
              <w:bottom w:val="nil"/>
              <w:right w:val="single" w:sz="4" w:space="0" w:color="auto"/>
            </w:tcBorders>
            <w:vAlign w:val="center"/>
          </w:tcPr>
          <w:p w14:paraId="6A4D7888" w14:textId="77777777" w:rsidR="00B47D62" w:rsidRPr="003A0599"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drawing>
                <wp:anchor distT="36576" distB="36576" distL="36576" distR="36576" simplePos="0" relativeHeight="251692032" behindDoc="0" locked="0" layoutInCell="1" allowOverlap="1" wp14:anchorId="792569C3" wp14:editId="2B574491">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3915FBEF" w14:textId="77777777" w:rsidR="00B47D62" w:rsidRPr="003A0599"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Temperature Limitation</w:t>
            </w:r>
          </w:p>
        </w:tc>
        <w:tc>
          <w:tcPr>
            <w:tcW w:w="539" w:type="dxa"/>
            <w:tcBorders>
              <w:top w:val="nil"/>
              <w:left w:val="nil"/>
              <w:bottom w:val="nil"/>
              <w:right w:val="single" w:sz="4" w:space="0" w:color="auto"/>
            </w:tcBorders>
            <w:vAlign w:val="center"/>
          </w:tcPr>
          <w:p w14:paraId="1B6EC356" w14:textId="77777777" w:rsidR="00B47D62" w:rsidRPr="003A0599"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drawing>
                <wp:anchor distT="36576" distB="36576" distL="36576" distR="36576" simplePos="0" relativeHeight="251691008" behindDoc="0" locked="0" layoutInCell="1" allowOverlap="1" wp14:anchorId="4DEE49B7" wp14:editId="498EBF8E">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A0599">
              <w:rPr>
                <w:rFonts w:ascii="Arial MT" w:eastAsia="Arial MT" w:hAnsi="Arial MT" w:cs="Arial MT"/>
                <w:noProof/>
                <w:color w:val="1F3864" w:themeColor="accent1" w:themeShade="80"/>
                <w:sz w:val="16"/>
                <w:szCs w:val="16"/>
                <w:lang w:val="en-GB"/>
              </w:rPr>
              <w:t xml:space="preserve"> </w:t>
            </w:r>
          </w:p>
        </w:tc>
      </w:tr>
      <w:tr w:rsidR="00B47D62" w:rsidRPr="003A0599" w14:paraId="701BCF41" w14:textId="77777777" w:rsidTr="00B47D62">
        <w:trPr>
          <w:trHeight w:val="432"/>
        </w:trPr>
        <w:tc>
          <w:tcPr>
            <w:tcW w:w="1896" w:type="dxa"/>
            <w:tcBorders>
              <w:top w:val="nil"/>
              <w:left w:val="single" w:sz="4" w:space="0" w:color="auto"/>
              <w:bottom w:val="nil"/>
              <w:right w:val="nil"/>
            </w:tcBorders>
            <w:vAlign w:val="center"/>
            <w:hideMark/>
          </w:tcPr>
          <w:p w14:paraId="106EB1F0" w14:textId="77777777" w:rsidR="00B47D62" w:rsidRPr="003A0599"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630" w:type="dxa"/>
            <w:tcBorders>
              <w:top w:val="nil"/>
              <w:left w:val="nil"/>
              <w:bottom w:val="nil"/>
              <w:right w:val="single" w:sz="4" w:space="0" w:color="auto"/>
            </w:tcBorders>
            <w:vAlign w:val="center"/>
          </w:tcPr>
          <w:p w14:paraId="01ACEF81" w14:textId="77777777" w:rsidR="00B47D62" w:rsidRPr="003A0599"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nil"/>
              <w:right w:val="nil"/>
            </w:tcBorders>
            <w:vAlign w:val="center"/>
          </w:tcPr>
          <w:p w14:paraId="626CCB87" w14:textId="77777777" w:rsidR="00B47D62" w:rsidRPr="003A0599"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 Expiration Date</w:t>
            </w:r>
          </w:p>
        </w:tc>
        <w:tc>
          <w:tcPr>
            <w:tcW w:w="539" w:type="dxa"/>
            <w:tcBorders>
              <w:top w:val="nil"/>
              <w:left w:val="nil"/>
              <w:bottom w:val="nil"/>
              <w:right w:val="single" w:sz="4" w:space="0" w:color="auto"/>
            </w:tcBorders>
            <w:vAlign w:val="center"/>
          </w:tcPr>
          <w:p w14:paraId="02C8E592" w14:textId="77777777" w:rsidR="00B47D62" w:rsidRPr="003A0599"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 xml:space="preserve"> </w:t>
            </w:r>
            <w:r w:rsidRPr="003A0599">
              <w:rPr>
                <w:rFonts w:ascii="Arial MT" w:eastAsia="Arial MT" w:hAnsi="Arial MT" w:cs="Arial MT"/>
                <w:noProof/>
                <w:color w:val="1F3864" w:themeColor="accent1" w:themeShade="80"/>
                <w:sz w:val="16"/>
                <w:szCs w:val="16"/>
                <w:lang w:val="en-GB"/>
              </w:rPr>
              <w:drawing>
                <wp:inline distT="0" distB="0" distL="0" distR="0" wp14:anchorId="04578EC5" wp14:editId="2E0CC96D">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47D62" w:rsidRPr="003A0599" w14:paraId="79DBA262" w14:textId="77777777" w:rsidTr="00B47D62">
        <w:trPr>
          <w:trHeight w:val="422"/>
        </w:trPr>
        <w:tc>
          <w:tcPr>
            <w:tcW w:w="1896" w:type="dxa"/>
            <w:tcBorders>
              <w:top w:val="nil"/>
              <w:left w:val="single" w:sz="4" w:space="0" w:color="auto"/>
              <w:bottom w:val="single" w:sz="4" w:space="0" w:color="auto"/>
              <w:right w:val="nil"/>
            </w:tcBorders>
            <w:vAlign w:val="center"/>
            <w:hideMark/>
          </w:tcPr>
          <w:p w14:paraId="75EAD9D0" w14:textId="77777777" w:rsidR="00B47D62" w:rsidRPr="003A0599"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630" w:type="dxa"/>
            <w:tcBorders>
              <w:top w:val="nil"/>
              <w:left w:val="nil"/>
              <w:bottom w:val="single" w:sz="4" w:space="0" w:color="auto"/>
              <w:right w:val="single" w:sz="4" w:space="0" w:color="auto"/>
            </w:tcBorders>
            <w:vAlign w:val="center"/>
          </w:tcPr>
          <w:p w14:paraId="4DB2F261" w14:textId="77777777" w:rsidR="00B47D62" w:rsidRPr="003A0599"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single" w:sz="4" w:space="0" w:color="auto"/>
              <w:right w:val="nil"/>
            </w:tcBorders>
            <w:vAlign w:val="center"/>
            <w:hideMark/>
          </w:tcPr>
          <w:p w14:paraId="650949C7" w14:textId="77777777" w:rsidR="00B47D62" w:rsidRPr="003A0599" w:rsidRDefault="00B47D62" w:rsidP="00B47D62">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t>Manufactured by</w:t>
            </w:r>
          </w:p>
        </w:tc>
        <w:tc>
          <w:tcPr>
            <w:tcW w:w="539" w:type="dxa"/>
            <w:tcBorders>
              <w:top w:val="nil"/>
              <w:left w:val="nil"/>
              <w:bottom w:val="single" w:sz="4" w:space="0" w:color="auto"/>
              <w:right w:val="single" w:sz="4" w:space="0" w:color="auto"/>
            </w:tcBorders>
            <w:vAlign w:val="center"/>
          </w:tcPr>
          <w:p w14:paraId="30604FA1" w14:textId="77777777" w:rsidR="00B47D62" w:rsidRPr="003A0599" w:rsidRDefault="00B47D62" w:rsidP="00B47D62">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6"/>
                <w:szCs w:val="16"/>
                <w:lang w:val="en-GB"/>
              </w:rPr>
            </w:pPr>
            <w:r w:rsidRPr="003A0599">
              <w:rPr>
                <w:rFonts w:ascii="Arial MT" w:eastAsia="Arial MT" w:hAnsi="Arial MT" w:cs="Arial MT"/>
                <w:noProof/>
                <w:color w:val="1F3864" w:themeColor="accent1" w:themeShade="80"/>
                <w:sz w:val="16"/>
                <w:szCs w:val="16"/>
                <w:lang w:val="en-GB"/>
              </w:rPr>
              <w:drawing>
                <wp:anchor distT="36576" distB="36576" distL="36576" distR="36576" simplePos="0" relativeHeight="251693056" behindDoc="0" locked="0" layoutInCell="1" allowOverlap="1" wp14:anchorId="3B98145E" wp14:editId="545235B6">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E8924FD" w14:textId="77777777" w:rsidR="00592F2B" w:rsidRPr="003A0599" w:rsidRDefault="00592F2B" w:rsidP="006B2AB5">
      <w:pPr>
        <w:widowControl w:val="0"/>
        <w:rPr>
          <w:rFonts w:ascii="Arial MT" w:eastAsia="Arial MT" w:hAnsi="Arial MT" w:cs="Arial MT"/>
          <w:noProof/>
          <w:color w:val="1F3864" w:themeColor="accent1" w:themeShade="80"/>
          <w:sz w:val="16"/>
          <w:szCs w:val="16"/>
          <w:lang w:val="en-GB"/>
        </w:rPr>
      </w:pPr>
    </w:p>
    <w:p w14:paraId="0A741915" w14:textId="77A0ED13" w:rsidR="007538FD" w:rsidRPr="00592F2B" w:rsidRDefault="007538FD" w:rsidP="006B2AB5">
      <w:pPr>
        <w:widowControl w:val="0"/>
        <w:rPr>
          <w:b/>
          <w:bCs/>
          <w:sz w:val="28"/>
          <w:szCs w:val="28"/>
        </w:rPr>
      </w:pPr>
    </w:p>
    <w:p w14:paraId="5E5CCF6E" w14:textId="7A525E12" w:rsidR="00592F2B" w:rsidRPr="00592F2B" w:rsidRDefault="00592F2B" w:rsidP="00592F2B">
      <w:pPr>
        <w:widowControl w:val="0"/>
        <w:rPr>
          <w:b/>
          <w:bCs/>
          <w:sz w:val="28"/>
          <w:szCs w:val="28"/>
          <w:lang w:bidi="ar-EG"/>
        </w:rPr>
      </w:pPr>
      <w:r>
        <w:t> </w:t>
      </w:r>
    </w:p>
    <w:p w14:paraId="298EA0C7"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5FBAC8C2"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1BB4ABD8" w14:textId="7018EE58" w:rsidR="000F0A96" w:rsidRDefault="00453F26">
      <w:pPr>
        <w:widowControl w:val="0"/>
        <w:tabs>
          <w:tab w:val="left" w:pos="0"/>
        </w:tabs>
        <w:autoSpaceDE w:val="0"/>
        <w:autoSpaceDN w:val="0"/>
        <w:adjustRightInd w:val="0"/>
        <w:spacing w:after="0" w:line="240" w:lineRule="auto"/>
        <w:jc w:val="both"/>
        <w:rPr>
          <w:rFonts w:ascii="Arial" w:hAnsi="Arial" w:cs="Arial"/>
          <w:color w:val="00411A"/>
          <w:sz w:val="15"/>
          <w:szCs w:val="15"/>
        </w:rPr>
      </w:pPr>
      <w:r w:rsidRPr="00491B2D">
        <w:rPr>
          <w:rFonts w:ascii="Arial MT" w:eastAsia="Arial MT" w:hAnsi="Arial MT" w:cs="Arial MT"/>
          <w:noProof/>
          <w:color w:val="1F3864" w:themeColor="accent1" w:themeShade="80"/>
          <w:sz w:val="16"/>
          <w:szCs w:val="16"/>
        </w:rPr>
        <mc:AlternateContent>
          <mc:Choice Requires="wps">
            <w:drawing>
              <wp:anchor distT="45720" distB="45720" distL="114300" distR="114300" simplePos="0" relativeHeight="251699200" behindDoc="0" locked="0" layoutInCell="1" allowOverlap="1" wp14:anchorId="077C8F52" wp14:editId="467702CF">
                <wp:simplePos x="0" y="0"/>
                <wp:positionH relativeFrom="margin">
                  <wp:posOffset>-275590</wp:posOffset>
                </wp:positionH>
                <wp:positionV relativeFrom="margin">
                  <wp:posOffset>8029158</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295C6D63" w14:textId="77777777" w:rsidR="00453F26" w:rsidRDefault="00453F26" w:rsidP="00453F26">
                            <w:pPr>
                              <w:spacing w:after="0"/>
                              <w:rPr>
                                <w:rFonts w:cstheme="minorHAnsi"/>
                                <w:b/>
                                <w:color w:val="001F5F"/>
                                <w:sz w:val="19"/>
                                <w:szCs w:val="19"/>
                              </w:rPr>
                            </w:pPr>
                            <w:r w:rsidRPr="00F504CF">
                              <w:rPr>
                                <w:noProof/>
                              </w:rPr>
                              <w:drawing>
                                <wp:inline distT="0" distB="0" distL="0" distR="0" wp14:anchorId="0D899F67" wp14:editId="73B4D91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7BF8C9FA" wp14:editId="12696373">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9DD2C7B" w14:textId="77777777" w:rsidR="00453F26" w:rsidRDefault="00453F26" w:rsidP="00453F26">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15004965" w14:textId="77777777" w:rsidR="00453F26" w:rsidRPr="00491B2D" w:rsidRDefault="00453F26" w:rsidP="00453F26">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470C71F2" w14:textId="77777777" w:rsidR="00453F26" w:rsidRPr="002B5F89" w:rsidRDefault="00453F26" w:rsidP="00453F26">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7C8F52" id="_x0000_s1027" type="#_x0000_t202" style="position:absolute;left:0;text-align:left;margin-left:-21.7pt;margin-top:632.2pt;width:551.8pt;height:77.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" filled="f" stroked="f">
                <v:textbox>
                  <w:txbxContent>
                    <w:p w14:paraId="295C6D63" w14:textId="77777777" w:rsidR="00453F26" w:rsidRDefault="00453F26" w:rsidP="00453F26">
                      <w:pPr>
                        <w:spacing w:after="0"/>
                        <w:rPr>
                          <w:rFonts w:cstheme="minorHAnsi"/>
                          <w:b/>
                          <w:color w:val="001F5F"/>
                          <w:sz w:val="19"/>
                          <w:szCs w:val="19"/>
                        </w:rPr>
                      </w:pPr>
                      <w:r w:rsidRPr="00F504CF">
                        <w:rPr>
                          <w:noProof/>
                        </w:rPr>
                        <w:drawing>
                          <wp:inline distT="0" distB="0" distL="0" distR="0" wp14:anchorId="0D899F67" wp14:editId="73B4D91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7BF8C9FA" wp14:editId="12696373">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9DD2C7B" w14:textId="77777777" w:rsidR="00453F26" w:rsidRDefault="00453F26" w:rsidP="00453F26">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15004965" w14:textId="77777777" w:rsidR="00453F26" w:rsidRPr="00491B2D" w:rsidRDefault="00453F26" w:rsidP="00453F26">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2"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470C71F2" w14:textId="77777777" w:rsidR="00453F26" w:rsidRPr="002B5F89" w:rsidRDefault="00453F26" w:rsidP="00453F26">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0F0A96" w:rsidSect="005D6029">
      <w:type w:val="continuous"/>
      <w:pgSz w:w="12240" w:h="15840"/>
      <w:pgMar w:top="1440" w:right="990" w:bottom="1440" w:left="990" w:header="720" w:footer="720" w:gutter="0"/>
      <w:cols w:num="2" w:space="2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C2209" w14:textId="77777777" w:rsidR="00104E1B" w:rsidRDefault="00104E1B" w:rsidP="00CE1839">
      <w:pPr>
        <w:spacing w:after="0" w:line="240" w:lineRule="auto"/>
      </w:pPr>
      <w:r>
        <w:separator/>
      </w:r>
    </w:p>
  </w:endnote>
  <w:endnote w:type="continuationSeparator" w:id="0">
    <w:p w14:paraId="755E1366" w14:textId="77777777" w:rsidR="00104E1B" w:rsidRDefault="00104E1B"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367C" w14:textId="41C29B3D" w:rsidR="003545D7" w:rsidRDefault="00A517A7" w:rsidP="00532B1E">
    <w:pPr>
      <w:pStyle w:val="Footer"/>
      <w:tabs>
        <w:tab w:val="clear" w:pos="4680"/>
        <w:tab w:val="center" w:pos="7650"/>
      </w:tabs>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C547" w14:textId="694A7B6A"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0A707" w14:textId="77777777" w:rsidR="00104E1B" w:rsidRDefault="00104E1B" w:rsidP="00CE1839">
      <w:pPr>
        <w:spacing w:after="0" w:line="240" w:lineRule="auto"/>
      </w:pPr>
      <w:r>
        <w:separator/>
      </w:r>
    </w:p>
  </w:footnote>
  <w:footnote w:type="continuationSeparator" w:id="0">
    <w:p w14:paraId="6F9158BF" w14:textId="77777777" w:rsidR="00104E1B" w:rsidRDefault="00104E1B" w:rsidP="00CE18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3F69" w14:textId="273CA99A" w:rsidR="00534BE2" w:rsidRDefault="00534BE2" w:rsidP="00D147A9">
    <w:pPr>
      <w:pStyle w:val="Header"/>
    </w:pPr>
  </w:p>
  <w:p w14:paraId="2DE6B3F2" w14:textId="48FD9AE2" w:rsidR="00534BE2" w:rsidRDefault="00534BE2" w:rsidP="00D147A9">
    <w:pPr>
      <w:pStyle w:val="Header"/>
    </w:pPr>
  </w:p>
  <w:p w14:paraId="2D262DFB" w14:textId="096517DA" w:rsidR="00534BE2" w:rsidRDefault="00534BE2" w:rsidP="00D147A9">
    <w:pPr>
      <w:pStyle w:val="Header"/>
    </w:pPr>
  </w:p>
  <w:p w14:paraId="2BD56F2B" w14:textId="77777777" w:rsidR="00534BE2" w:rsidRDefault="00534BE2" w:rsidP="00D147A9">
    <w:pPr>
      <w:pStyle w:val="Header"/>
    </w:pPr>
  </w:p>
  <w:p w14:paraId="1ABEBE14" w14:textId="78AA96B3" w:rsidR="00534BE2" w:rsidRDefault="00534BE2" w:rsidP="00D147A9">
    <w:pPr>
      <w:pStyle w:val="Header"/>
    </w:pPr>
  </w:p>
  <w:p w14:paraId="6F7869A3" w14:textId="5D434B97" w:rsidR="003545D7" w:rsidRPr="00086886" w:rsidRDefault="003545D7" w:rsidP="00D14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75pt;height:165.75pt" o:bullet="t">
        <v:imagedata r:id="rId1" o:title="clip_image001"/>
      </v:shape>
    </w:pict>
  </w:numPicBullet>
  <w:abstractNum w:abstractNumId="0"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0C64"/>
    <w:multiLevelType w:val="hybridMultilevel"/>
    <w:tmpl w:val="0A1A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974"/>
    <w:multiLevelType w:val="hybridMultilevel"/>
    <w:tmpl w:val="E6FA89DC"/>
    <w:lvl w:ilvl="0" w:tplc="29284E7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0A73"/>
    <w:multiLevelType w:val="hybridMultilevel"/>
    <w:tmpl w:val="62720D6A"/>
    <w:lvl w:ilvl="0" w:tplc="A438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12A0"/>
    <w:multiLevelType w:val="hybridMultilevel"/>
    <w:tmpl w:val="455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7" w15:restartNumberingAfterBreak="0">
    <w:nsid w:val="20B447E4"/>
    <w:multiLevelType w:val="hybridMultilevel"/>
    <w:tmpl w:val="517C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26"/>
    <w:multiLevelType w:val="hybridMultilevel"/>
    <w:tmpl w:val="D9C6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92FC8"/>
    <w:multiLevelType w:val="hybridMultilevel"/>
    <w:tmpl w:val="9FD07C48"/>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16791"/>
    <w:multiLevelType w:val="hybridMultilevel"/>
    <w:tmpl w:val="C3C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1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41C2CA3"/>
    <w:multiLevelType w:val="hybridMultilevel"/>
    <w:tmpl w:val="3A8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F476F"/>
    <w:multiLevelType w:val="hybridMultilevel"/>
    <w:tmpl w:val="5B2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629AE"/>
    <w:multiLevelType w:val="hybridMultilevel"/>
    <w:tmpl w:val="7D1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21" w15:restartNumberingAfterBreak="0">
    <w:nsid w:val="7EB5371F"/>
    <w:multiLevelType w:val="hybridMultilevel"/>
    <w:tmpl w:val="C8223E90"/>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8268E"/>
    <w:multiLevelType w:val="hybridMultilevel"/>
    <w:tmpl w:val="9A7860BA"/>
    <w:lvl w:ilvl="0" w:tplc="BC76A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8270045">
    <w:abstractNumId w:val="9"/>
  </w:num>
  <w:num w:numId="2" w16cid:durableId="1411267526">
    <w:abstractNumId w:val="20"/>
  </w:num>
  <w:num w:numId="3" w16cid:durableId="854731504">
    <w:abstractNumId w:val="20"/>
  </w:num>
  <w:num w:numId="4" w16cid:durableId="524171358">
    <w:abstractNumId w:val="4"/>
  </w:num>
  <w:num w:numId="5" w16cid:durableId="606616271">
    <w:abstractNumId w:val="17"/>
  </w:num>
  <w:num w:numId="6" w16cid:durableId="355040130">
    <w:abstractNumId w:val="0"/>
  </w:num>
  <w:num w:numId="7" w16cid:durableId="1064375905">
    <w:abstractNumId w:val="12"/>
  </w:num>
  <w:num w:numId="8" w16cid:durableId="1363942312">
    <w:abstractNumId w:val="6"/>
  </w:num>
  <w:num w:numId="9" w16cid:durableId="1266882704">
    <w:abstractNumId w:val="14"/>
  </w:num>
  <w:num w:numId="10" w16cid:durableId="1032730452">
    <w:abstractNumId w:val="13"/>
  </w:num>
  <w:num w:numId="11" w16cid:durableId="419986486">
    <w:abstractNumId w:val="18"/>
  </w:num>
  <w:num w:numId="12" w16cid:durableId="1347252044">
    <w:abstractNumId w:val="5"/>
  </w:num>
  <w:num w:numId="13" w16cid:durableId="1532495576">
    <w:abstractNumId w:val="16"/>
  </w:num>
  <w:num w:numId="14" w16cid:durableId="998381903">
    <w:abstractNumId w:val="11"/>
  </w:num>
  <w:num w:numId="15" w16cid:durableId="2095468399">
    <w:abstractNumId w:val="2"/>
  </w:num>
  <w:num w:numId="16" w16cid:durableId="916595825">
    <w:abstractNumId w:val="15"/>
  </w:num>
  <w:num w:numId="17" w16cid:durableId="590890784">
    <w:abstractNumId w:val="3"/>
  </w:num>
  <w:num w:numId="18" w16cid:durableId="447899528">
    <w:abstractNumId w:val="22"/>
  </w:num>
  <w:num w:numId="19" w16cid:durableId="586426589">
    <w:abstractNumId w:val="8"/>
  </w:num>
  <w:num w:numId="20" w16cid:durableId="663510378">
    <w:abstractNumId w:val="19"/>
  </w:num>
  <w:num w:numId="21" w16cid:durableId="1408645471">
    <w:abstractNumId w:val="7"/>
  </w:num>
  <w:num w:numId="22" w16cid:durableId="84376915">
    <w:abstractNumId w:val="10"/>
  </w:num>
  <w:num w:numId="23" w16cid:durableId="1715350138">
    <w:abstractNumId w:val="21"/>
  </w:num>
  <w:num w:numId="24" w16cid:durableId="1161265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39"/>
    <w:rsid w:val="00004CC1"/>
    <w:rsid w:val="000066D3"/>
    <w:rsid w:val="00010225"/>
    <w:rsid w:val="000171FB"/>
    <w:rsid w:val="00017C60"/>
    <w:rsid w:val="000226A0"/>
    <w:rsid w:val="000226E8"/>
    <w:rsid w:val="00022A7E"/>
    <w:rsid w:val="00023363"/>
    <w:rsid w:val="00025D9E"/>
    <w:rsid w:val="00026953"/>
    <w:rsid w:val="000336F2"/>
    <w:rsid w:val="000348B1"/>
    <w:rsid w:val="00034C75"/>
    <w:rsid w:val="00035A78"/>
    <w:rsid w:val="00037C6D"/>
    <w:rsid w:val="00042001"/>
    <w:rsid w:val="00052A90"/>
    <w:rsid w:val="00056E28"/>
    <w:rsid w:val="000576FF"/>
    <w:rsid w:val="000666E1"/>
    <w:rsid w:val="000724FB"/>
    <w:rsid w:val="00073709"/>
    <w:rsid w:val="00081373"/>
    <w:rsid w:val="00084065"/>
    <w:rsid w:val="00084D8D"/>
    <w:rsid w:val="00086886"/>
    <w:rsid w:val="0009515C"/>
    <w:rsid w:val="000952F9"/>
    <w:rsid w:val="000A666D"/>
    <w:rsid w:val="000A76F0"/>
    <w:rsid w:val="000B0A0F"/>
    <w:rsid w:val="000B1447"/>
    <w:rsid w:val="000B1D0F"/>
    <w:rsid w:val="000B20EB"/>
    <w:rsid w:val="000B30A4"/>
    <w:rsid w:val="000B46B4"/>
    <w:rsid w:val="000B780F"/>
    <w:rsid w:val="000C22C5"/>
    <w:rsid w:val="000C5875"/>
    <w:rsid w:val="000C66DD"/>
    <w:rsid w:val="000D0250"/>
    <w:rsid w:val="000D1D20"/>
    <w:rsid w:val="000D7646"/>
    <w:rsid w:val="000E79D3"/>
    <w:rsid w:val="000F0A96"/>
    <w:rsid w:val="00101594"/>
    <w:rsid w:val="00101D2D"/>
    <w:rsid w:val="00104E1B"/>
    <w:rsid w:val="0012150C"/>
    <w:rsid w:val="00122D44"/>
    <w:rsid w:val="00124ACB"/>
    <w:rsid w:val="0013073B"/>
    <w:rsid w:val="0013308A"/>
    <w:rsid w:val="00133C1F"/>
    <w:rsid w:val="00142034"/>
    <w:rsid w:val="0014451E"/>
    <w:rsid w:val="001512A6"/>
    <w:rsid w:val="00167FF7"/>
    <w:rsid w:val="00171F71"/>
    <w:rsid w:val="0017286A"/>
    <w:rsid w:val="00175B59"/>
    <w:rsid w:val="0017774E"/>
    <w:rsid w:val="001839B9"/>
    <w:rsid w:val="001841C9"/>
    <w:rsid w:val="00184680"/>
    <w:rsid w:val="00185A3D"/>
    <w:rsid w:val="00185DB6"/>
    <w:rsid w:val="001951A8"/>
    <w:rsid w:val="00195EE0"/>
    <w:rsid w:val="001A05FB"/>
    <w:rsid w:val="001A0786"/>
    <w:rsid w:val="001A7E7F"/>
    <w:rsid w:val="001B63E3"/>
    <w:rsid w:val="001C3821"/>
    <w:rsid w:val="001C5660"/>
    <w:rsid w:val="001D310B"/>
    <w:rsid w:val="001D46F9"/>
    <w:rsid w:val="001D4B3C"/>
    <w:rsid w:val="001D627C"/>
    <w:rsid w:val="001E0F7A"/>
    <w:rsid w:val="001E10BC"/>
    <w:rsid w:val="001E135D"/>
    <w:rsid w:val="001E4C15"/>
    <w:rsid w:val="001E6937"/>
    <w:rsid w:val="001F0379"/>
    <w:rsid w:val="001F7C2C"/>
    <w:rsid w:val="00202299"/>
    <w:rsid w:val="00207D96"/>
    <w:rsid w:val="00214236"/>
    <w:rsid w:val="00215490"/>
    <w:rsid w:val="0021580A"/>
    <w:rsid w:val="00223164"/>
    <w:rsid w:val="00223359"/>
    <w:rsid w:val="0022684B"/>
    <w:rsid w:val="002274C8"/>
    <w:rsid w:val="0022797B"/>
    <w:rsid w:val="00230131"/>
    <w:rsid w:val="00230961"/>
    <w:rsid w:val="00233B5D"/>
    <w:rsid w:val="002408D4"/>
    <w:rsid w:val="00241AC1"/>
    <w:rsid w:val="0025347B"/>
    <w:rsid w:val="002535D7"/>
    <w:rsid w:val="00253F42"/>
    <w:rsid w:val="00262053"/>
    <w:rsid w:val="0026290E"/>
    <w:rsid w:val="002633C9"/>
    <w:rsid w:val="002741C3"/>
    <w:rsid w:val="00280E30"/>
    <w:rsid w:val="00284A99"/>
    <w:rsid w:val="00284D27"/>
    <w:rsid w:val="002904F5"/>
    <w:rsid w:val="002911C0"/>
    <w:rsid w:val="002936B9"/>
    <w:rsid w:val="002955F7"/>
    <w:rsid w:val="00295F10"/>
    <w:rsid w:val="002A33C4"/>
    <w:rsid w:val="002B1831"/>
    <w:rsid w:val="002B24F5"/>
    <w:rsid w:val="002B39D8"/>
    <w:rsid w:val="002C0FC9"/>
    <w:rsid w:val="002C3BEF"/>
    <w:rsid w:val="002C72CA"/>
    <w:rsid w:val="002D0B40"/>
    <w:rsid w:val="002D5754"/>
    <w:rsid w:val="002D663C"/>
    <w:rsid w:val="002D6AA4"/>
    <w:rsid w:val="002E67D3"/>
    <w:rsid w:val="002E7927"/>
    <w:rsid w:val="002F5588"/>
    <w:rsid w:val="002F6CCA"/>
    <w:rsid w:val="00302193"/>
    <w:rsid w:val="00302879"/>
    <w:rsid w:val="00302CB0"/>
    <w:rsid w:val="00303D4A"/>
    <w:rsid w:val="00306B44"/>
    <w:rsid w:val="00311EE4"/>
    <w:rsid w:val="0031413E"/>
    <w:rsid w:val="00315A10"/>
    <w:rsid w:val="003172F9"/>
    <w:rsid w:val="003179DA"/>
    <w:rsid w:val="003209C9"/>
    <w:rsid w:val="0032188B"/>
    <w:rsid w:val="003219DF"/>
    <w:rsid w:val="00325997"/>
    <w:rsid w:val="003330C9"/>
    <w:rsid w:val="00337632"/>
    <w:rsid w:val="00337FDC"/>
    <w:rsid w:val="00340BB8"/>
    <w:rsid w:val="0034256C"/>
    <w:rsid w:val="00345FEC"/>
    <w:rsid w:val="00351EB2"/>
    <w:rsid w:val="003526AC"/>
    <w:rsid w:val="003545D7"/>
    <w:rsid w:val="003638F4"/>
    <w:rsid w:val="00364C39"/>
    <w:rsid w:val="003675D5"/>
    <w:rsid w:val="00393C16"/>
    <w:rsid w:val="003967C5"/>
    <w:rsid w:val="003A0599"/>
    <w:rsid w:val="003A276F"/>
    <w:rsid w:val="003A673E"/>
    <w:rsid w:val="003A7E58"/>
    <w:rsid w:val="003B07CA"/>
    <w:rsid w:val="003B255F"/>
    <w:rsid w:val="003B2A0F"/>
    <w:rsid w:val="003B6ED4"/>
    <w:rsid w:val="003C185A"/>
    <w:rsid w:val="003C2009"/>
    <w:rsid w:val="003C24F9"/>
    <w:rsid w:val="003C5573"/>
    <w:rsid w:val="003C5753"/>
    <w:rsid w:val="003C6B43"/>
    <w:rsid w:val="003D0C1D"/>
    <w:rsid w:val="003D7731"/>
    <w:rsid w:val="003D7CDA"/>
    <w:rsid w:val="003E0176"/>
    <w:rsid w:val="003E2B8F"/>
    <w:rsid w:val="003E7DA3"/>
    <w:rsid w:val="00401AFB"/>
    <w:rsid w:val="00403192"/>
    <w:rsid w:val="0040429B"/>
    <w:rsid w:val="0040714B"/>
    <w:rsid w:val="004200E2"/>
    <w:rsid w:val="004200F8"/>
    <w:rsid w:val="00421E77"/>
    <w:rsid w:val="00422BD7"/>
    <w:rsid w:val="00424C83"/>
    <w:rsid w:val="00427147"/>
    <w:rsid w:val="00427AA9"/>
    <w:rsid w:val="00430C61"/>
    <w:rsid w:val="004462FE"/>
    <w:rsid w:val="00451A74"/>
    <w:rsid w:val="00453F26"/>
    <w:rsid w:val="00457026"/>
    <w:rsid w:val="004629A4"/>
    <w:rsid w:val="004710F9"/>
    <w:rsid w:val="00471144"/>
    <w:rsid w:val="0047432E"/>
    <w:rsid w:val="0048032D"/>
    <w:rsid w:val="004830FE"/>
    <w:rsid w:val="0048371F"/>
    <w:rsid w:val="00483F25"/>
    <w:rsid w:val="00487263"/>
    <w:rsid w:val="00490153"/>
    <w:rsid w:val="004916DE"/>
    <w:rsid w:val="00493C58"/>
    <w:rsid w:val="00496031"/>
    <w:rsid w:val="0049657C"/>
    <w:rsid w:val="004965B2"/>
    <w:rsid w:val="00496C51"/>
    <w:rsid w:val="0049730E"/>
    <w:rsid w:val="004B43A2"/>
    <w:rsid w:val="004C2212"/>
    <w:rsid w:val="004C2BF6"/>
    <w:rsid w:val="004C3591"/>
    <w:rsid w:val="004C3C68"/>
    <w:rsid w:val="004C40A9"/>
    <w:rsid w:val="004C4370"/>
    <w:rsid w:val="004C567D"/>
    <w:rsid w:val="004D2E8B"/>
    <w:rsid w:val="004D4849"/>
    <w:rsid w:val="004E346D"/>
    <w:rsid w:val="004E575A"/>
    <w:rsid w:val="004E6672"/>
    <w:rsid w:val="004E7988"/>
    <w:rsid w:val="004F1F11"/>
    <w:rsid w:val="004F3DF7"/>
    <w:rsid w:val="004F5FBB"/>
    <w:rsid w:val="00504490"/>
    <w:rsid w:val="0050519A"/>
    <w:rsid w:val="005053BB"/>
    <w:rsid w:val="005056D3"/>
    <w:rsid w:val="0050633E"/>
    <w:rsid w:val="005068FB"/>
    <w:rsid w:val="00507A60"/>
    <w:rsid w:val="00513458"/>
    <w:rsid w:val="005146D8"/>
    <w:rsid w:val="00523804"/>
    <w:rsid w:val="005250BB"/>
    <w:rsid w:val="00532327"/>
    <w:rsid w:val="00532B1E"/>
    <w:rsid w:val="00534BE2"/>
    <w:rsid w:val="00536457"/>
    <w:rsid w:val="00536E89"/>
    <w:rsid w:val="00545972"/>
    <w:rsid w:val="00552A16"/>
    <w:rsid w:val="00560211"/>
    <w:rsid w:val="00573FC1"/>
    <w:rsid w:val="00575FBE"/>
    <w:rsid w:val="00577362"/>
    <w:rsid w:val="00577C1C"/>
    <w:rsid w:val="00581537"/>
    <w:rsid w:val="00581A29"/>
    <w:rsid w:val="00590FAA"/>
    <w:rsid w:val="00591F55"/>
    <w:rsid w:val="00592F2B"/>
    <w:rsid w:val="005A1299"/>
    <w:rsid w:val="005A24DA"/>
    <w:rsid w:val="005A38AD"/>
    <w:rsid w:val="005A4896"/>
    <w:rsid w:val="005A602A"/>
    <w:rsid w:val="005A62BB"/>
    <w:rsid w:val="005A7214"/>
    <w:rsid w:val="005B0017"/>
    <w:rsid w:val="005B0669"/>
    <w:rsid w:val="005B0FF7"/>
    <w:rsid w:val="005B1727"/>
    <w:rsid w:val="005B5144"/>
    <w:rsid w:val="005B5E61"/>
    <w:rsid w:val="005D6029"/>
    <w:rsid w:val="005E0A5B"/>
    <w:rsid w:val="005E249F"/>
    <w:rsid w:val="005E4D80"/>
    <w:rsid w:val="005E72E5"/>
    <w:rsid w:val="005F0E08"/>
    <w:rsid w:val="005F195B"/>
    <w:rsid w:val="005F5F8D"/>
    <w:rsid w:val="005F70DB"/>
    <w:rsid w:val="006024DE"/>
    <w:rsid w:val="00603757"/>
    <w:rsid w:val="00607438"/>
    <w:rsid w:val="0061431D"/>
    <w:rsid w:val="0061610E"/>
    <w:rsid w:val="006169F7"/>
    <w:rsid w:val="00625A89"/>
    <w:rsid w:val="00632CC1"/>
    <w:rsid w:val="006332AA"/>
    <w:rsid w:val="006341DB"/>
    <w:rsid w:val="00635A48"/>
    <w:rsid w:val="00643E5B"/>
    <w:rsid w:val="00644AC6"/>
    <w:rsid w:val="0064550B"/>
    <w:rsid w:val="006459A7"/>
    <w:rsid w:val="00647456"/>
    <w:rsid w:val="00647F19"/>
    <w:rsid w:val="006603E0"/>
    <w:rsid w:val="006635F6"/>
    <w:rsid w:val="0066380E"/>
    <w:rsid w:val="00666F56"/>
    <w:rsid w:val="00670BB4"/>
    <w:rsid w:val="00671707"/>
    <w:rsid w:val="00672A23"/>
    <w:rsid w:val="006744A2"/>
    <w:rsid w:val="00676751"/>
    <w:rsid w:val="006812FE"/>
    <w:rsid w:val="00685A2A"/>
    <w:rsid w:val="00693C6F"/>
    <w:rsid w:val="00694B21"/>
    <w:rsid w:val="00696FAD"/>
    <w:rsid w:val="006976EB"/>
    <w:rsid w:val="00697E54"/>
    <w:rsid w:val="006A243E"/>
    <w:rsid w:val="006A6517"/>
    <w:rsid w:val="006A729F"/>
    <w:rsid w:val="006B2AB5"/>
    <w:rsid w:val="006B4D87"/>
    <w:rsid w:val="006B551E"/>
    <w:rsid w:val="006B6994"/>
    <w:rsid w:val="006C1F03"/>
    <w:rsid w:val="006C2E64"/>
    <w:rsid w:val="006C2FA0"/>
    <w:rsid w:val="006C30EC"/>
    <w:rsid w:val="006D1E53"/>
    <w:rsid w:val="006D443B"/>
    <w:rsid w:val="006D51C2"/>
    <w:rsid w:val="006D5629"/>
    <w:rsid w:val="006D664F"/>
    <w:rsid w:val="006E3D69"/>
    <w:rsid w:val="006E46F9"/>
    <w:rsid w:val="006E7047"/>
    <w:rsid w:val="006F0170"/>
    <w:rsid w:val="006F43F3"/>
    <w:rsid w:val="00700E4C"/>
    <w:rsid w:val="007032BF"/>
    <w:rsid w:val="00712EC4"/>
    <w:rsid w:val="00721724"/>
    <w:rsid w:val="007223EE"/>
    <w:rsid w:val="00727434"/>
    <w:rsid w:val="0073434F"/>
    <w:rsid w:val="00735947"/>
    <w:rsid w:val="007363EB"/>
    <w:rsid w:val="007404F6"/>
    <w:rsid w:val="00741855"/>
    <w:rsid w:val="0074206B"/>
    <w:rsid w:val="007431E6"/>
    <w:rsid w:val="0074670E"/>
    <w:rsid w:val="007538FD"/>
    <w:rsid w:val="007625E1"/>
    <w:rsid w:val="007648C6"/>
    <w:rsid w:val="00765A1D"/>
    <w:rsid w:val="007734B6"/>
    <w:rsid w:val="00776D1D"/>
    <w:rsid w:val="00777B94"/>
    <w:rsid w:val="00783369"/>
    <w:rsid w:val="00785E71"/>
    <w:rsid w:val="00791474"/>
    <w:rsid w:val="0079592F"/>
    <w:rsid w:val="00796940"/>
    <w:rsid w:val="00796CEE"/>
    <w:rsid w:val="007A34C3"/>
    <w:rsid w:val="007A7C68"/>
    <w:rsid w:val="007B0D53"/>
    <w:rsid w:val="007B0D9D"/>
    <w:rsid w:val="007B2EBF"/>
    <w:rsid w:val="007B435A"/>
    <w:rsid w:val="007C1F9D"/>
    <w:rsid w:val="007C28C7"/>
    <w:rsid w:val="007D130B"/>
    <w:rsid w:val="007D23D7"/>
    <w:rsid w:val="007D72D4"/>
    <w:rsid w:val="007E0A92"/>
    <w:rsid w:val="007E3B31"/>
    <w:rsid w:val="007E4473"/>
    <w:rsid w:val="007E4B4C"/>
    <w:rsid w:val="007E4DBF"/>
    <w:rsid w:val="007E596D"/>
    <w:rsid w:val="007E5D6F"/>
    <w:rsid w:val="007E61FA"/>
    <w:rsid w:val="007F34F9"/>
    <w:rsid w:val="007F3658"/>
    <w:rsid w:val="007F4B36"/>
    <w:rsid w:val="007F67E9"/>
    <w:rsid w:val="007F7A04"/>
    <w:rsid w:val="00800BB6"/>
    <w:rsid w:val="00804A43"/>
    <w:rsid w:val="00806463"/>
    <w:rsid w:val="008111BE"/>
    <w:rsid w:val="0081164F"/>
    <w:rsid w:val="00812472"/>
    <w:rsid w:val="0081690B"/>
    <w:rsid w:val="0081704E"/>
    <w:rsid w:val="00820F45"/>
    <w:rsid w:val="00825FEF"/>
    <w:rsid w:val="0083496D"/>
    <w:rsid w:val="0083658B"/>
    <w:rsid w:val="0084000C"/>
    <w:rsid w:val="008405CA"/>
    <w:rsid w:val="00856C7D"/>
    <w:rsid w:val="00860AE0"/>
    <w:rsid w:val="00861BBB"/>
    <w:rsid w:val="00862767"/>
    <w:rsid w:val="00865C4D"/>
    <w:rsid w:val="00874FB0"/>
    <w:rsid w:val="00886700"/>
    <w:rsid w:val="00893E50"/>
    <w:rsid w:val="00893FFF"/>
    <w:rsid w:val="0089659A"/>
    <w:rsid w:val="00896AA5"/>
    <w:rsid w:val="008A1217"/>
    <w:rsid w:val="008A649C"/>
    <w:rsid w:val="008A6DA2"/>
    <w:rsid w:val="008A7803"/>
    <w:rsid w:val="008A7967"/>
    <w:rsid w:val="008B06B4"/>
    <w:rsid w:val="008B0B3D"/>
    <w:rsid w:val="008B115E"/>
    <w:rsid w:val="008B54CC"/>
    <w:rsid w:val="008B7046"/>
    <w:rsid w:val="008C04C8"/>
    <w:rsid w:val="008D0840"/>
    <w:rsid w:val="008D168E"/>
    <w:rsid w:val="008D600C"/>
    <w:rsid w:val="008D74F5"/>
    <w:rsid w:val="008E12CF"/>
    <w:rsid w:val="008E4D1D"/>
    <w:rsid w:val="008E69C9"/>
    <w:rsid w:val="0090084F"/>
    <w:rsid w:val="0090411E"/>
    <w:rsid w:val="0090596B"/>
    <w:rsid w:val="00907C24"/>
    <w:rsid w:val="00910A27"/>
    <w:rsid w:val="00912982"/>
    <w:rsid w:val="00913885"/>
    <w:rsid w:val="00915C5B"/>
    <w:rsid w:val="0091620E"/>
    <w:rsid w:val="00926BF0"/>
    <w:rsid w:val="009307EF"/>
    <w:rsid w:val="0094004E"/>
    <w:rsid w:val="0094396F"/>
    <w:rsid w:val="00944591"/>
    <w:rsid w:val="00945924"/>
    <w:rsid w:val="0094695E"/>
    <w:rsid w:val="00951FDA"/>
    <w:rsid w:val="0095385B"/>
    <w:rsid w:val="009542B2"/>
    <w:rsid w:val="00955A65"/>
    <w:rsid w:val="00957033"/>
    <w:rsid w:val="00957900"/>
    <w:rsid w:val="00961710"/>
    <w:rsid w:val="009632A2"/>
    <w:rsid w:val="00970F2D"/>
    <w:rsid w:val="00975C8B"/>
    <w:rsid w:val="00984B0C"/>
    <w:rsid w:val="00994B22"/>
    <w:rsid w:val="00996107"/>
    <w:rsid w:val="009A213E"/>
    <w:rsid w:val="009A65ED"/>
    <w:rsid w:val="009B04FD"/>
    <w:rsid w:val="009B4869"/>
    <w:rsid w:val="009B4ECA"/>
    <w:rsid w:val="009B7542"/>
    <w:rsid w:val="009C09C9"/>
    <w:rsid w:val="009C0CF7"/>
    <w:rsid w:val="009C5198"/>
    <w:rsid w:val="009C67D8"/>
    <w:rsid w:val="009D63C0"/>
    <w:rsid w:val="009E5197"/>
    <w:rsid w:val="009F1AAA"/>
    <w:rsid w:val="009F2020"/>
    <w:rsid w:val="009F2371"/>
    <w:rsid w:val="009F2534"/>
    <w:rsid w:val="00A0155E"/>
    <w:rsid w:val="00A03F79"/>
    <w:rsid w:val="00A07986"/>
    <w:rsid w:val="00A142A5"/>
    <w:rsid w:val="00A21B2B"/>
    <w:rsid w:val="00A22BA8"/>
    <w:rsid w:val="00A24831"/>
    <w:rsid w:val="00A3165C"/>
    <w:rsid w:val="00A344BC"/>
    <w:rsid w:val="00A35D7E"/>
    <w:rsid w:val="00A41020"/>
    <w:rsid w:val="00A42DAA"/>
    <w:rsid w:val="00A439E3"/>
    <w:rsid w:val="00A43B44"/>
    <w:rsid w:val="00A44154"/>
    <w:rsid w:val="00A517A7"/>
    <w:rsid w:val="00A55BD5"/>
    <w:rsid w:val="00A707CD"/>
    <w:rsid w:val="00A70948"/>
    <w:rsid w:val="00A71427"/>
    <w:rsid w:val="00A74BC3"/>
    <w:rsid w:val="00A83276"/>
    <w:rsid w:val="00A854AB"/>
    <w:rsid w:val="00A86A32"/>
    <w:rsid w:val="00A86C4D"/>
    <w:rsid w:val="00A910DF"/>
    <w:rsid w:val="00A979D9"/>
    <w:rsid w:val="00A97A8D"/>
    <w:rsid w:val="00AA292D"/>
    <w:rsid w:val="00AA3C4A"/>
    <w:rsid w:val="00AA6C15"/>
    <w:rsid w:val="00AB449B"/>
    <w:rsid w:val="00AC4300"/>
    <w:rsid w:val="00AE0E0C"/>
    <w:rsid w:val="00AE0EFB"/>
    <w:rsid w:val="00AE43CC"/>
    <w:rsid w:val="00AE442E"/>
    <w:rsid w:val="00AE4636"/>
    <w:rsid w:val="00AE5895"/>
    <w:rsid w:val="00AE60E6"/>
    <w:rsid w:val="00AE610C"/>
    <w:rsid w:val="00AF1FEB"/>
    <w:rsid w:val="00AF2CC3"/>
    <w:rsid w:val="00AF456E"/>
    <w:rsid w:val="00B0021C"/>
    <w:rsid w:val="00B04D08"/>
    <w:rsid w:val="00B05025"/>
    <w:rsid w:val="00B05318"/>
    <w:rsid w:val="00B07B67"/>
    <w:rsid w:val="00B12189"/>
    <w:rsid w:val="00B17330"/>
    <w:rsid w:val="00B22959"/>
    <w:rsid w:val="00B22E3A"/>
    <w:rsid w:val="00B347EB"/>
    <w:rsid w:val="00B41F29"/>
    <w:rsid w:val="00B4640B"/>
    <w:rsid w:val="00B47D62"/>
    <w:rsid w:val="00B525CA"/>
    <w:rsid w:val="00B5381F"/>
    <w:rsid w:val="00B61E90"/>
    <w:rsid w:val="00B6327F"/>
    <w:rsid w:val="00B67AAF"/>
    <w:rsid w:val="00B74988"/>
    <w:rsid w:val="00B75564"/>
    <w:rsid w:val="00B81576"/>
    <w:rsid w:val="00B81BE8"/>
    <w:rsid w:val="00B851CF"/>
    <w:rsid w:val="00B91522"/>
    <w:rsid w:val="00B92B6D"/>
    <w:rsid w:val="00B936AD"/>
    <w:rsid w:val="00B975CC"/>
    <w:rsid w:val="00BA1EFE"/>
    <w:rsid w:val="00BA38BC"/>
    <w:rsid w:val="00BA3954"/>
    <w:rsid w:val="00BA5E21"/>
    <w:rsid w:val="00BB1423"/>
    <w:rsid w:val="00BB56FA"/>
    <w:rsid w:val="00BC1906"/>
    <w:rsid w:val="00BC4389"/>
    <w:rsid w:val="00BC642B"/>
    <w:rsid w:val="00BD03D0"/>
    <w:rsid w:val="00BD104C"/>
    <w:rsid w:val="00BD3F30"/>
    <w:rsid w:val="00BD5346"/>
    <w:rsid w:val="00BD54EB"/>
    <w:rsid w:val="00BD684A"/>
    <w:rsid w:val="00BE1E19"/>
    <w:rsid w:val="00BE40F2"/>
    <w:rsid w:val="00BE40F5"/>
    <w:rsid w:val="00BE5D85"/>
    <w:rsid w:val="00BE72DC"/>
    <w:rsid w:val="00BF4C1E"/>
    <w:rsid w:val="00BF6487"/>
    <w:rsid w:val="00C004F0"/>
    <w:rsid w:val="00C017E8"/>
    <w:rsid w:val="00C032C1"/>
    <w:rsid w:val="00C059C9"/>
    <w:rsid w:val="00C062F4"/>
    <w:rsid w:val="00C07B36"/>
    <w:rsid w:val="00C121EB"/>
    <w:rsid w:val="00C13C5B"/>
    <w:rsid w:val="00C14B8D"/>
    <w:rsid w:val="00C16854"/>
    <w:rsid w:val="00C215C2"/>
    <w:rsid w:val="00C270A4"/>
    <w:rsid w:val="00C331C5"/>
    <w:rsid w:val="00C3537B"/>
    <w:rsid w:val="00C42ED9"/>
    <w:rsid w:val="00C46B38"/>
    <w:rsid w:val="00C4789B"/>
    <w:rsid w:val="00C47913"/>
    <w:rsid w:val="00C53AEE"/>
    <w:rsid w:val="00C57EB2"/>
    <w:rsid w:val="00C621CE"/>
    <w:rsid w:val="00C63042"/>
    <w:rsid w:val="00C64202"/>
    <w:rsid w:val="00C642C3"/>
    <w:rsid w:val="00C650CC"/>
    <w:rsid w:val="00C701ED"/>
    <w:rsid w:val="00C74153"/>
    <w:rsid w:val="00C855FB"/>
    <w:rsid w:val="00C948F9"/>
    <w:rsid w:val="00C94FB1"/>
    <w:rsid w:val="00C96CFC"/>
    <w:rsid w:val="00C97E46"/>
    <w:rsid w:val="00CA4CE7"/>
    <w:rsid w:val="00CB2817"/>
    <w:rsid w:val="00CB2FBB"/>
    <w:rsid w:val="00CB7EC1"/>
    <w:rsid w:val="00CC3DEA"/>
    <w:rsid w:val="00CC4EF4"/>
    <w:rsid w:val="00CC56B8"/>
    <w:rsid w:val="00CC5EF6"/>
    <w:rsid w:val="00CD0B99"/>
    <w:rsid w:val="00CD174E"/>
    <w:rsid w:val="00CD570F"/>
    <w:rsid w:val="00CD740A"/>
    <w:rsid w:val="00CE1839"/>
    <w:rsid w:val="00CE4680"/>
    <w:rsid w:val="00CF05D0"/>
    <w:rsid w:val="00CF1AD4"/>
    <w:rsid w:val="00CF5D10"/>
    <w:rsid w:val="00D00367"/>
    <w:rsid w:val="00D01E04"/>
    <w:rsid w:val="00D04441"/>
    <w:rsid w:val="00D0488D"/>
    <w:rsid w:val="00D07F28"/>
    <w:rsid w:val="00D12DB5"/>
    <w:rsid w:val="00D147A9"/>
    <w:rsid w:val="00D24F39"/>
    <w:rsid w:val="00D32476"/>
    <w:rsid w:val="00D330FB"/>
    <w:rsid w:val="00D333E7"/>
    <w:rsid w:val="00D41C6F"/>
    <w:rsid w:val="00D56147"/>
    <w:rsid w:val="00D60769"/>
    <w:rsid w:val="00D60F7B"/>
    <w:rsid w:val="00D62418"/>
    <w:rsid w:val="00D63F38"/>
    <w:rsid w:val="00D64A5E"/>
    <w:rsid w:val="00D670B2"/>
    <w:rsid w:val="00D774D3"/>
    <w:rsid w:val="00D77AFC"/>
    <w:rsid w:val="00D84711"/>
    <w:rsid w:val="00D911A0"/>
    <w:rsid w:val="00D94811"/>
    <w:rsid w:val="00DA24EF"/>
    <w:rsid w:val="00DB2106"/>
    <w:rsid w:val="00DB6C33"/>
    <w:rsid w:val="00DC0C20"/>
    <w:rsid w:val="00DD7FDF"/>
    <w:rsid w:val="00DE0A08"/>
    <w:rsid w:val="00DE1276"/>
    <w:rsid w:val="00DE77F6"/>
    <w:rsid w:val="00DF186C"/>
    <w:rsid w:val="00DF6518"/>
    <w:rsid w:val="00DF7798"/>
    <w:rsid w:val="00E00E68"/>
    <w:rsid w:val="00E01CA2"/>
    <w:rsid w:val="00E05AE0"/>
    <w:rsid w:val="00E11983"/>
    <w:rsid w:val="00E16A1B"/>
    <w:rsid w:val="00E2016F"/>
    <w:rsid w:val="00E204D1"/>
    <w:rsid w:val="00E248BE"/>
    <w:rsid w:val="00E257AC"/>
    <w:rsid w:val="00E27425"/>
    <w:rsid w:val="00E31677"/>
    <w:rsid w:val="00E36E58"/>
    <w:rsid w:val="00E36F9E"/>
    <w:rsid w:val="00E374D2"/>
    <w:rsid w:val="00E41FCA"/>
    <w:rsid w:val="00E43E70"/>
    <w:rsid w:val="00E476C0"/>
    <w:rsid w:val="00E52932"/>
    <w:rsid w:val="00E60AEC"/>
    <w:rsid w:val="00E619EC"/>
    <w:rsid w:val="00E635C2"/>
    <w:rsid w:val="00E63BB9"/>
    <w:rsid w:val="00E6655F"/>
    <w:rsid w:val="00E70609"/>
    <w:rsid w:val="00E721F6"/>
    <w:rsid w:val="00E74540"/>
    <w:rsid w:val="00E7549A"/>
    <w:rsid w:val="00E81E77"/>
    <w:rsid w:val="00E822D1"/>
    <w:rsid w:val="00E82D34"/>
    <w:rsid w:val="00E8687C"/>
    <w:rsid w:val="00E91CBF"/>
    <w:rsid w:val="00E9314E"/>
    <w:rsid w:val="00E9412C"/>
    <w:rsid w:val="00E960A7"/>
    <w:rsid w:val="00EA1511"/>
    <w:rsid w:val="00EA3954"/>
    <w:rsid w:val="00EA6309"/>
    <w:rsid w:val="00EA74C6"/>
    <w:rsid w:val="00EA7BE0"/>
    <w:rsid w:val="00EB2339"/>
    <w:rsid w:val="00EB61CB"/>
    <w:rsid w:val="00EC0D36"/>
    <w:rsid w:val="00ED3006"/>
    <w:rsid w:val="00ED5B1F"/>
    <w:rsid w:val="00EE6F98"/>
    <w:rsid w:val="00EF2D98"/>
    <w:rsid w:val="00EF3066"/>
    <w:rsid w:val="00EF40D5"/>
    <w:rsid w:val="00EF4C61"/>
    <w:rsid w:val="00EF4C62"/>
    <w:rsid w:val="00EF779C"/>
    <w:rsid w:val="00F02AB0"/>
    <w:rsid w:val="00F05574"/>
    <w:rsid w:val="00F06F2B"/>
    <w:rsid w:val="00F15394"/>
    <w:rsid w:val="00F15A81"/>
    <w:rsid w:val="00F15CC8"/>
    <w:rsid w:val="00F20932"/>
    <w:rsid w:val="00F26556"/>
    <w:rsid w:val="00F266FE"/>
    <w:rsid w:val="00F27404"/>
    <w:rsid w:val="00F274B6"/>
    <w:rsid w:val="00F27ADA"/>
    <w:rsid w:val="00F53EBA"/>
    <w:rsid w:val="00F56514"/>
    <w:rsid w:val="00F72E61"/>
    <w:rsid w:val="00F75425"/>
    <w:rsid w:val="00F75C39"/>
    <w:rsid w:val="00F75CA8"/>
    <w:rsid w:val="00F82305"/>
    <w:rsid w:val="00F82C96"/>
    <w:rsid w:val="00F92CBF"/>
    <w:rsid w:val="00F94B74"/>
    <w:rsid w:val="00F9628C"/>
    <w:rsid w:val="00FA5813"/>
    <w:rsid w:val="00FB21D2"/>
    <w:rsid w:val="00FB3874"/>
    <w:rsid w:val="00FC514E"/>
    <w:rsid w:val="00FD0757"/>
    <w:rsid w:val="00FD2F91"/>
    <w:rsid w:val="00FE5DE0"/>
    <w:rsid w:val="00FE64A9"/>
    <w:rsid w:val="00FE64BE"/>
    <w:rsid w:val="00FE69AA"/>
    <w:rsid w:val="00FE755F"/>
    <w:rsid w:val="00FF29C4"/>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69AD"/>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table" w:styleId="TableWeb2">
    <w:name w:val="Table Web 2"/>
    <w:basedOn w:val="TableNormal"/>
    <w:uiPriority w:val="99"/>
    <w:rsid w:val="00017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8B115E"/>
    <w:rPr>
      <w:b/>
      <w:bCs/>
    </w:rPr>
  </w:style>
  <w:style w:type="character" w:styleId="CommentReference">
    <w:name w:val="annotation reference"/>
    <w:basedOn w:val="DefaultParagraphFont"/>
    <w:uiPriority w:val="99"/>
    <w:semiHidden/>
    <w:unhideWhenUsed/>
    <w:rsid w:val="00951FDA"/>
    <w:rPr>
      <w:sz w:val="16"/>
      <w:szCs w:val="16"/>
    </w:rPr>
  </w:style>
  <w:style w:type="paragraph" w:styleId="CommentText">
    <w:name w:val="annotation text"/>
    <w:basedOn w:val="Normal"/>
    <w:link w:val="CommentTextChar"/>
    <w:uiPriority w:val="99"/>
    <w:semiHidden/>
    <w:unhideWhenUsed/>
    <w:rsid w:val="00951FDA"/>
    <w:pPr>
      <w:spacing w:line="240" w:lineRule="auto"/>
    </w:pPr>
    <w:rPr>
      <w:sz w:val="20"/>
      <w:szCs w:val="20"/>
    </w:rPr>
  </w:style>
  <w:style w:type="character" w:customStyle="1" w:styleId="CommentTextChar">
    <w:name w:val="Comment Text Char"/>
    <w:basedOn w:val="DefaultParagraphFont"/>
    <w:link w:val="CommentText"/>
    <w:uiPriority w:val="99"/>
    <w:semiHidden/>
    <w:rsid w:val="00951FDA"/>
    <w:rPr>
      <w:sz w:val="20"/>
      <w:szCs w:val="20"/>
    </w:rPr>
  </w:style>
  <w:style w:type="paragraph" w:styleId="CommentSubject">
    <w:name w:val="annotation subject"/>
    <w:basedOn w:val="CommentText"/>
    <w:next w:val="CommentText"/>
    <w:link w:val="CommentSubjectChar"/>
    <w:uiPriority w:val="99"/>
    <w:semiHidden/>
    <w:unhideWhenUsed/>
    <w:rsid w:val="00951FDA"/>
    <w:rPr>
      <w:b/>
      <w:bCs/>
    </w:rPr>
  </w:style>
  <w:style w:type="character" w:customStyle="1" w:styleId="CommentSubjectChar">
    <w:name w:val="Comment Subject Char"/>
    <w:basedOn w:val="CommentTextChar"/>
    <w:link w:val="CommentSubject"/>
    <w:uiPriority w:val="99"/>
    <w:semiHidden/>
    <w:rsid w:val="00951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25066761">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299767306">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48470803">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487090110">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24765664">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21311577">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58710496">
      <w:bodyDiv w:val="1"/>
      <w:marLeft w:val="0"/>
      <w:marRight w:val="0"/>
      <w:marTop w:val="0"/>
      <w:marBottom w:val="0"/>
      <w:divBdr>
        <w:top w:val="none" w:sz="0" w:space="0" w:color="auto"/>
        <w:left w:val="none" w:sz="0" w:space="0" w:color="auto"/>
        <w:bottom w:val="none" w:sz="0" w:space="0" w:color="auto"/>
        <w:right w:val="none" w:sz="0" w:space="0" w:color="auto"/>
      </w:divBdr>
    </w:div>
    <w:div w:id="1287354547">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6736978">
      <w:bodyDiv w:val="1"/>
      <w:marLeft w:val="0"/>
      <w:marRight w:val="0"/>
      <w:marTop w:val="0"/>
      <w:marBottom w:val="0"/>
      <w:divBdr>
        <w:top w:val="none" w:sz="0" w:space="0" w:color="auto"/>
        <w:left w:val="none" w:sz="0" w:space="0" w:color="auto"/>
        <w:bottom w:val="none" w:sz="0" w:space="0" w:color="auto"/>
        <w:right w:val="none" w:sz="0" w:space="0" w:color="auto"/>
      </w:divBdr>
    </w:div>
    <w:div w:id="1335256743">
      <w:bodyDiv w:val="1"/>
      <w:marLeft w:val="0"/>
      <w:marRight w:val="0"/>
      <w:marTop w:val="0"/>
      <w:marBottom w:val="0"/>
      <w:divBdr>
        <w:top w:val="none" w:sz="0" w:space="0" w:color="auto"/>
        <w:left w:val="none" w:sz="0" w:space="0" w:color="auto"/>
        <w:bottom w:val="none" w:sz="0" w:space="0" w:color="auto"/>
        <w:right w:val="none" w:sz="0" w:space="0" w:color="auto"/>
      </w:divBdr>
    </w:div>
    <w:div w:id="1343048835">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8029163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63128416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724907854">
      <w:bodyDiv w:val="1"/>
      <w:marLeft w:val="0"/>
      <w:marRight w:val="0"/>
      <w:marTop w:val="0"/>
      <w:marBottom w:val="0"/>
      <w:divBdr>
        <w:top w:val="none" w:sz="0" w:space="0" w:color="auto"/>
        <w:left w:val="none" w:sz="0" w:space="0" w:color="auto"/>
        <w:bottom w:val="none" w:sz="0" w:space="0" w:color="auto"/>
        <w:right w:val="none" w:sz="0" w:space="0" w:color="auto"/>
      </w:divBdr>
    </w:div>
    <w:div w:id="1728186407">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hyperlink" Target="http://www.labvielab.com"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yperlink" Target="mailto:admin@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labvielab.com" TargetMode="External"/><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mailto:admin@labviela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5A520-219D-4D13-AED7-3B998CE2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Ahmad wafik</cp:lastModifiedBy>
  <cp:revision>4</cp:revision>
  <cp:lastPrinted>2019-12-26T13:25:00Z</cp:lastPrinted>
  <dcterms:created xsi:type="dcterms:W3CDTF">2025-01-14T08:02:00Z</dcterms:created>
  <dcterms:modified xsi:type="dcterms:W3CDTF">2025-01-27T16:46:00Z</dcterms:modified>
</cp:coreProperties>
</file>